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70902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  <w:t>体检注意事项</w:t>
      </w:r>
    </w:p>
    <w:p w14:paraId="15072EF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一、考生应到指定医院进行体检，其它医疗单位的检查结果一律无效。</w:t>
      </w:r>
    </w:p>
    <w:p w14:paraId="7FCC2D7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二、严禁弄虚作假、冒名顶替。如隐瞒病史影响体检结果的，后果自负。</w:t>
      </w:r>
    </w:p>
    <w:p w14:paraId="2142424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三、体检表第2页由本人填写（用黑色签字笔或钢笔），要求字迹清楚，无涂改，病史部分要如实、逐项填齐，不能遗漏。</w:t>
      </w:r>
    </w:p>
    <w:p w14:paraId="61A448C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四、体检前一天注意休息，勿熬夜，不饮酒，避免剧烈运动。</w:t>
      </w:r>
    </w:p>
    <w:p w14:paraId="153A775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五、体检当天需进行采血、B超等检查，请在受检前禁食8-12小时。</w:t>
      </w:r>
    </w:p>
    <w:p w14:paraId="4B3C8C6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六、女性考生月经期间请勿做妇科及尿液检查，待经期完毕后再补检。怀孕或可能已受孕的考生，请事先告知医护人员，勿做X光检查。</w:t>
      </w:r>
    </w:p>
    <w:p w14:paraId="2B94513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七、请配合医生认真检查所有项目，勿漏检。若自动放弃某一检查项目，将会影响对您的录用。体检医师可根据实际需要，相应增加必要的检查、检验项目。</w:t>
      </w:r>
    </w:p>
    <w:p w14:paraId="328696A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八、如对体检结果有异议，请按规定向新丰县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国有资产管理集团有限公司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提出。</w:t>
      </w:r>
    </w:p>
    <w:p w14:paraId="5D140E63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br w:type="page"/>
      </w:r>
    </w:p>
    <w:p w14:paraId="35F5D1FB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  <w:t>体检须知</w:t>
      </w:r>
    </w:p>
    <w:p w14:paraId="1A41AA6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 、体检前一天请考生仔细阅读体检须知，清楚体检流程，配合工作人员有序进行各项环节。</w:t>
      </w:r>
    </w:p>
    <w:p w14:paraId="71A4DCA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二、体检过程中考生需紧跟工作人员，听从工作人员安排，不得拿着体检表自行离开进行体检，体检表统一交由工作人员管理。</w:t>
      </w:r>
    </w:p>
    <w:p w14:paraId="2F9F0EC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三、工作人员说明体检结束后，考生领取存放物品，方可离开医院。</w:t>
      </w:r>
    </w:p>
    <w:p w14:paraId="708356C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四、需在微信准备400元左右的零钱，以便交付体检费。</w:t>
      </w:r>
    </w:p>
    <w:p w14:paraId="452B899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五、准备1张小一寸彩色证件照。</w:t>
      </w:r>
    </w:p>
    <w:p w14:paraId="6926E13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如对体检流程有疑问，可联系体检工作人员，联系电话：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2268286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。</w:t>
      </w:r>
    </w:p>
    <w:p w14:paraId="703ECC3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4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089028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金山云技术体">
    <w:panose1 w:val="00000000000000000000"/>
    <w:charset w:val="86"/>
    <w:family w:val="auto"/>
    <w:pitch w:val="default"/>
    <w:sig w:usb0="00000003" w:usb1="0801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E1954"/>
    <w:rsid w:val="507E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2024-12-16T07:38:00Z</dcterms:created>
  <dc:creator>洁子</dc:creator>
  <cp:lastModifiedBy>洁子</cp:lastModifiedBy>
  <dcterms:modified xsi:type="dcterms:W3CDTF">2024-12-16T07:59:04Z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5495326BBEA94356AA53CE2CBF6CDDC1_11</vt:lpwstr>
  </property>
</Properties>
</file>