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eastAsia="方正小标宋简体"/>
          <w:sz w:val="44"/>
          <w:szCs w:val="44"/>
        </w:rPr>
      </w:pPr>
    </w:p>
    <w:p>
      <w:pPr>
        <w:spacing w:line="700" w:lineRule="exact"/>
        <w:jc w:val="center"/>
        <w:rPr>
          <w:rFonts w:hint="eastAsia" w:ascii="方正小标宋简体" w:eastAsia="方正小标宋简体"/>
          <w:sz w:val="44"/>
          <w:szCs w:val="44"/>
        </w:rPr>
      </w:pPr>
      <w:r>
        <w:rPr>
          <w:rFonts w:hint="eastAsia" w:ascii="方正小标宋简体" w:eastAsia="方正小标宋简体"/>
          <w:sz w:val="44"/>
          <w:szCs w:val="44"/>
        </w:rPr>
        <w:t>韶关新丰县总工会举办家政服务技能及龙虾</w:t>
      </w:r>
    </w:p>
    <w:p>
      <w:pPr>
        <w:spacing w:line="700" w:lineRule="exact"/>
        <w:jc w:val="center"/>
        <w:rPr>
          <w:rFonts w:hint="eastAsia" w:ascii="方正小标宋简体" w:eastAsia="方正小标宋简体"/>
          <w:sz w:val="44"/>
          <w:szCs w:val="44"/>
        </w:rPr>
      </w:pPr>
      <w:bookmarkStart w:id="0" w:name="_GoBack"/>
      <w:bookmarkEnd w:id="0"/>
      <w:r>
        <w:rPr>
          <w:rFonts w:hint="eastAsia" w:ascii="方正小标宋简体" w:eastAsia="方正小标宋简体"/>
          <w:sz w:val="44"/>
          <w:szCs w:val="44"/>
        </w:rPr>
        <w:t>养殖培训助力乡村振兴</w:t>
      </w:r>
    </w:p>
    <w:p>
      <w:r>
        <w:rPr>
          <w:rFonts w:hint="eastAsia"/>
        </w:rPr>
        <w:t>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月28日，韶关市新丰县总工会联合县人社局、县农业农村局在新丰县慧智职业培训学校举办家政服务技能和澳洲淡水蓝龙虾养殖培训，为转岗待岗职工、困难职工家庭成员及其子女、零就业家庭、大龄失业人员等就业困难群体提供免费培训、加强就业指导服务，提升困难群体就业能力，助力乡村振兴，共50多人参加培训。</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培训班上，高级保育师、高级家政服务员许玉洁围绕家政服务中的《母婴护理员常见问题》《被动操》《清洁与整理收纳方法》《衣服叠法技巧》以及家政人员职业道德等内容进行耐心、细心讲解，现场不时响起阵阵掌声。</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当天，广东和丰源农业科技有限公司经理林育文受邀为该县龙虾养殖户详细讲解澳洲淡水蓝龙虾养殖相关知识。林育文以《养殖澳洲淡水蓝龙虾的技术分享》为题，对澳洲淡水蓝龙虾品种简介、养殖经济分析、澳洲淡水龙虾池塘生态养殖技术规程等内容进行深入浅出的讲解，引导养殖户要尊重科学、精细化管理，牢记蓝龙虾养殖“十要十好”原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期间，林育文和养殖户学员还到丰城街道文长村水产养殖基地场现场调研指导工作，并就水文、水质、气候等因素与养殖户深入探讨，提出指导性意见和建议。</w:t>
      </w:r>
    </w:p>
    <w:sectPr>
      <w:pgSz w:w="11906" w:h="16838"/>
      <w:pgMar w:top="2041" w:right="1474"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315"/>
    <w:rsid w:val="00534400"/>
    <w:rsid w:val="00606BC1"/>
    <w:rsid w:val="00741315"/>
    <w:rsid w:val="00751FC9"/>
    <w:rsid w:val="008D6817"/>
    <w:rsid w:val="73F96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9C5592-4923-433F-88DE-5471788E1393}">
  <ds:schemaRefs/>
</ds:datastoreItem>
</file>

<file path=docProps/app.xml><?xml version="1.0" encoding="utf-8"?>
<Properties xmlns="http://schemas.openxmlformats.org/officeDocument/2006/extended-properties" xmlns:vt="http://schemas.openxmlformats.org/officeDocument/2006/docPropsVTypes">
  <Template>Normal</Template>
  <Pages>1</Pages>
  <Words>75</Words>
  <Characters>430</Characters>
  <Lines>3</Lines>
  <Paragraphs>1</Paragraphs>
  <TotalTime>6</TotalTime>
  <ScaleCrop>false</ScaleCrop>
  <LinksUpToDate>false</LinksUpToDate>
  <CharactersWithSpaces>504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2025-03-31T00:48:00Z</dcterms:created>
  <dc:creator>Administrator</dc:creator>
  <cp:lastModifiedBy>Administrator</cp:lastModifiedBy>
  <dcterms:modified xsi:type="dcterms:W3CDTF">2025-03-31T01:33:45Z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