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：</w:t>
      </w:r>
      <w:r>
        <w:rPr>
          <w:rFonts w:hint="eastAsia" w:ascii="仿宋_GB2312" w:hAnsi="仿宋_GB2312" w:cs="仿宋_GB2312"/>
          <w:b/>
          <w:bCs/>
          <w:lang w:val="en-US" w:eastAsia="zh-CN"/>
        </w:rPr>
        <w:t>资金</w:t>
      </w:r>
      <w:r>
        <w:rPr>
          <w:rFonts w:hint="eastAsia" w:ascii="仿宋_GB2312" w:hAnsi="仿宋_GB2312" w:cs="仿宋_GB2312"/>
          <w:b/>
          <w:bCs/>
        </w:rPr>
        <w:t>申请表</w:t>
      </w: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资金申请表</w:t>
      </w:r>
    </w:p>
    <w:p>
      <w:pPr>
        <w:spacing w:line="560" w:lineRule="exact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申报单位盖章：</w:t>
      </w:r>
    </w:p>
    <w:tbl>
      <w:tblPr>
        <w:tblStyle w:val="8"/>
        <w:tblW w:w="92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项目负责人联系电话</w:t>
            </w:r>
          </w:p>
        </w:tc>
        <w:tc>
          <w:tcPr>
            <w:tcW w:w="3115" w:type="dxa"/>
            <w:vAlign w:val="center"/>
          </w:tcPr>
          <w:p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建设详细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符合支持范围金额（万元）：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申请支持额度（万元）：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实施起止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（详细表述）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rPr>
                <w:rFonts w:ascii="仿宋_GB2312" w:hAnsi="仿宋_GB2312" w:cs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三、项目绩效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9229" w:type="dxa"/>
            <w:gridSpan w:val="4"/>
          </w:tcPr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（实事求是地介绍项目实施对推动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新丰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县县域商业建设发展的作用、取得的经济、社会、文化效益，如敷衍失实，不予支持。）</w:t>
            </w: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四、项目审核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项目所在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镇（街）</w:t>
            </w:r>
          </w:p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560" w:firstLineChars="200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项目建设所在镇（街）现场核实情况。（主要核实项目真实性，评估实施现场是否与入库申报材料一致）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县工业和信息化局审核意见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五、备注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bookmarkEnd w:id="0"/>
    </w:tbl>
    <w:p>
      <w:pPr>
        <w:spacing w:line="560" w:lineRule="exact"/>
        <w:jc w:val="both"/>
        <w:rPr>
          <w:rFonts w:ascii="仿宋_GB2312" w:hAnsi="仿宋_GB2312" w:cs="仿宋_GB2312"/>
          <w:b/>
          <w:bCs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40509D"/>
    <w:rsid w:val="004C4468"/>
    <w:rsid w:val="005C73A6"/>
    <w:rsid w:val="00CB619C"/>
    <w:rsid w:val="00E802EF"/>
    <w:rsid w:val="00EB1DF8"/>
    <w:rsid w:val="048D0C34"/>
    <w:rsid w:val="117D68B3"/>
    <w:rsid w:val="16BB1678"/>
    <w:rsid w:val="1BE17067"/>
    <w:rsid w:val="1DE8712E"/>
    <w:rsid w:val="236925F4"/>
    <w:rsid w:val="251B3D8A"/>
    <w:rsid w:val="280C2087"/>
    <w:rsid w:val="28FE21CC"/>
    <w:rsid w:val="2E2A017A"/>
    <w:rsid w:val="30AA79E3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1FC4FF6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8A7015E"/>
    <w:rsid w:val="69734A50"/>
    <w:rsid w:val="6CC87B57"/>
    <w:rsid w:val="6CF57073"/>
    <w:rsid w:val="6E276AFF"/>
    <w:rsid w:val="73010267"/>
    <w:rsid w:val="769A3D9B"/>
    <w:rsid w:val="76B80C3C"/>
    <w:rsid w:val="78D508F8"/>
    <w:rsid w:val="79B67668"/>
    <w:rsid w:val="7B8FB7CC"/>
    <w:rsid w:val="7CAD0B17"/>
    <w:rsid w:val="7DA42A4D"/>
    <w:rsid w:val="7DA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11</TotalTime>
  <ScaleCrop>false</ScaleCrop>
  <LinksUpToDate>false</LinksUpToDate>
  <CharactersWithSpaces>340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肥聪</cp:lastModifiedBy>
  <cp:lastPrinted>2023-03-08T17:27:00Z</cp:lastPrinted>
  <dcterms:modified xsi:type="dcterms:W3CDTF">2024-11-06T03:57:11Z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2052-11.8.2.11716</vt:lpwstr>
  </property>
  <property fmtid="{D5CDD505-2E9C-101B-9397-08002B2CF9AE}" pid="6" name="ICV">
    <vt:lpwstr>4384149E21FA4F07A3EE94C09B9D21BC</vt:lpwstr>
  </property>
</Properties>
</file>