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theme="minorBidi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  <w:t>县（市、区）推荐参与</w:t>
      </w:r>
      <w:r>
        <w:rPr>
          <w:rFonts w:hint="eastAsia" w:ascii="方正小标宋简体" w:hAnsi="方正小标宋简体" w:eastAsia="方正小标宋简体" w:cstheme="minorBidi"/>
          <w:sz w:val="36"/>
          <w:szCs w:val="36"/>
        </w:rPr>
        <w:t>韶关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theme="minorBidi"/>
          <w:sz w:val="36"/>
          <w:szCs w:val="36"/>
          <w:lang w:eastAsia="zh-CN"/>
        </w:rPr>
        <w:t>汽车“置换更新”活动企业名单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textAlignment w:val="auto"/>
        <w:outlineLvl w:val="9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填报单位：（盖章）                                             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填报时间：</w:t>
      </w:r>
    </w:p>
    <w:tbl>
      <w:tblPr>
        <w:tblStyle w:val="3"/>
        <w:tblW w:w="13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21"/>
        <w:gridCol w:w="1444"/>
        <w:gridCol w:w="1081"/>
        <w:gridCol w:w="1682"/>
        <w:gridCol w:w="1065"/>
        <w:gridCol w:w="1065"/>
        <w:gridCol w:w="4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企业联系人及电话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参与活动门店地址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主营汽车品牌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门店联系人及电话</w:t>
            </w: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企业自主优惠措施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C5025"/>
    <w:rsid w:val="354D07DF"/>
    <w:rsid w:val="3C7F02B0"/>
    <w:rsid w:val="49DD567C"/>
    <w:rsid w:val="69FF4C5F"/>
    <w:rsid w:val="7FEC8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dell</dc:creator>
  <cp:lastModifiedBy>kylin</cp:lastModifiedBy>
  <cp:lastPrinted>2023-11-04T00:51:00Z</cp:lastPrinted>
  <dcterms:modified xsi:type="dcterms:W3CDTF">2024-08-23T14:51:30Z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