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bidi w:val="0"/>
        <w:outlineLvl w:val="0"/>
        <w:rPr>
          <w:rFonts w:hint="eastAsia"/>
          <w:highlight w:val="none"/>
          <w:lang w:val="en-US" w:eastAsia="zh-CN"/>
        </w:rPr>
      </w:pPr>
      <w:r>
        <w:rPr>
          <w:rFonts w:hint="eastAsia"/>
          <w:highlight w:val="none"/>
          <w:lang w:val="en-US" w:eastAsia="zh-CN"/>
        </w:rPr>
        <w:t>关于新丰县公办幼儿园保教费收费标准</w:t>
      </w:r>
    </w:p>
    <w:p>
      <w:pPr>
        <w:pStyle w:val="8"/>
        <w:bidi w:val="0"/>
        <w:outlineLvl w:val="0"/>
        <w:rPr>
          <w:rFonts w:hint="eastAsia"/>
          <w:highlight w:val="none"/>
          <w:lang w:val="en-US" w:eastAsia="zh-CN"/>
        </w:rPr>
      </w:pPr>
      <w:r>
        <w:rPr>
          <w:rFonts w:hint="eastAsia"/>
          <w:highlight w:val="none"/>
          <w:lang w:val="en-US" w:eastAsia="zh-CN"/>
        </w:rPr>
        <w:t>调整方案</w:t>
      </w:r>
      <w:bookmarkStart w:id="0" w:name="_GoBack"/>
      <w:bookmarkEnd w:id="0"/>
    </w:p>
    <w:p>
      <w:pPr>
        <w:pStyle w:val="8"/>
        <w:bidi w:val="0"/>
        <w:rPr>
          <w:rFonts w:hint="eastAsia"/>
          <w:highlight w:val="none"/>
          <w:lang w:val="en-US" w:eastAsia="zh-CN"/>
        </w:rPr>
      </w:pPr>
    </w:p>
    <w:p>
      <w:pPr>
        <w:pStyle w:val="7"/>
        <w:bidi w:val="0"/>
        <w:ind w:firstLine="640" w:firstLineChars="200"/>
        <w:rPr>
          <w:rStyle w:val="15"/>
          <w:rFonts w:hint="eastAsia" w:eastAsia="黑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为了合理调整新丰县公办幼儿园保教费收费标准，根据《国家发展改革委 教育部 财政部关于印发〈幼儿园收费管理暂行办法〉的通知》（发改价格〔2011〕3207号）和《广东省人民政府办公厅关于印发〈广东省定价目录（2022年版）〉的通知》（粤府办〔2022〕5号）的有关规定，参考经县发展和改革局委托第三方会计师事务所分类对新丰县第一幼儿园、新丰县第二幼儿园、新丰县第四幼儿园、新丰县回龙镇中心幼儿园、新丰县梅坑镇小正小学附设幼儿园等5间公办幼儿园进行成本审计和综合考虑毗邻地区幼儿园收费标准的基础上，结合我县实际，考虑幼儿家长的经济承受能力。县发展改革局会同县教育局、县财政局拟定了《新丰县公办幼儿园保教费收费标准调整方案（征求意见稿）》，现在新丰县人民政府门户网站上进行公示，向社会公开征求意见，欢迎社会各界通过电话、邮件、书信等方式，对调整方案提出宝贵意见。</w:t>
      </w:r>
    </w:p>
    <w:p>
      <w:pPr>
        <w:pStyle w:val="7"/>
        <w:numPr>
          <w:ilvl w:val="0"/>
          <w:numId w:val="0"/>
        </w:numPr>
        <w:bidi w:val="0"/>
        <w:ind w:left="638" w:leftChars="304" w:firstLine="0" w:firstLineChars="0"/>
        <w:outlineLvl w:val="0"/>
        <w:rPr>
          <w:rStyle w:val="15"/>
          <w:color w:val="000000" w:themeColor="text1"/>
          <w:highlight w:val="none"/>
          <w14:textFill>
            <w14:solidFill>
              <w14:schemeClr w14:val="tx1"/>
            </w14:solidFill>
          </w14:textFill>
        </w:rPr>
      </w:pPr>
      <w:r>
        <w:rPr>
          <w:rFonts w:hint="eastAsia" w:eastAsia="黑体" w:asciiTheme="minorAscii" w:hAnsiTheme="minorAscii" w:cstheme="minorBidi"/>
          <w:color w:val="000000" w:themeColor="text1"/>
          <w:kern w:val="2"/>
          <w:sz w:val="32"/>
          <w:szCs w:val="24"/>
          <w:highlight w:val="none"/>
          <w:lang w:val="en-US" w:eastAsia="zh-CN" w:bidi="ar-SA"/>
          <w14:textFill>
            <w14:solidFill>
              <w14:schemeClr w14:val="tx1"/>
            </w14:solidFill>
          </w14:textFill>
        </w:rPr>
        <w:t>一、</w:t>
      </w:r>
      <w:r>
        <w:rPr>
          <w:rStyle w:val="15"/>
          <w:color w:val="000000" w:themeColor="text1"/>
          <w:highlight w:val="none"/>
          <w14:textFill>
            <w14:solidFill>
              <w14:schemeClr w14:val="tx1"/>
            </w14:solidFill>
          </w14:textFill>
        </w:rPr>
        <w:t>基本情况</w:t>
      </w:r>
    </w:p>
    <w:p>
      <w:pPr>
        <w:pStyle w:val="7"/>
        <w:bidi w:val="0"/>
        <w:ind w:firstLine="640" w:firstLineChars="200"/>
        <w:rPr>
          <w:highlight w:val="none"/>
        </w:rPr>
      </w:pPr>
      <w:r>
        <w:rPr>
          <w:highlight w:val="none"/>
        </w:rPr>
        <w:t>目前</w:t>
      </w:r>
      <w:r>
        <w:rPr>
          <w:rFonts w:hint="eastAsia"/>
          <w:highlight w:val="none"/>
          <w:lang w:val="en-US" w:eastAsia="zh-CN"/>
        </w:rPr>
        <w:t>新丰县公办</w:t>
      </w:r>
      <w:r>
        <w:rPr>
          <w:highlight w:val="none"/>
        </w:rPr>
        <w:t>幼儿园保教费收费标准执行的是</w:t>
      </w:r>
      <w:r>
        <w:rPr>
          <w:rFonts w:hint="eastAsia"/>
          <w:highlight w:val="none"/>
          <w:lang w:val="en-US" w:eastAsia="zh-CN"/>
        </w:rPr>
        <w:t>新丰县发改</w:t>
      </w:r>
      <w:r>
        <w:rPr>
          <w:highlight w:val="none"/>
        </w:rPr>
        <w:t>局、</w:t>
      </w:r>
      <w:r>
        <w:rPr>
          <w:rFonts w:hint="eastAsia"/>
          <w:highlight w:val="none"/>
          <w:lang w:val="en-US" w:eastAsia="zh-CN"/>
        </w:rPr>
        <w:t>新丰县</w:t>
      </w:r>
      <w:r>
        <w:rPr>
          <w:highlight w:val="none"/>
        </w:rPr>
        <w:t>教育局、</w:t>
      </w:r>
      <w:r>
        <w:rPr>
          <w:rFonts w:hint="eastAsia"/>
          <w:highlight w:val="none"/>
          <w:lang w:val="en-US" w:eastAsia="zh-CN"/>
        </w:rPr>
        <w:t>新丰县</w:t>
      </w:r>
      <w:r>
        <w:rPr>
          <w:highlight w:val="none"/>
        </w:rPr>
        <w:t>财政局《</w:t>
      </w:r>
      <w:r>
        <w:rPr>
          <w:rFonts w:hint="eastAsia"/>
          <w:highlight w:val="none"/>
        </w:rPr>
        <w:t>关于调整我县公办幼儿园保教费标准的通知</w:t>
      </w:r>
      <w:r>
        <w:rPr>
          <w:highlight w:val="none"/>
        </w:rPr>
        <w:t>》（</w:t>
      </w:r>
      <w:r>
        <w:rPr>
          <w:rFonts w:hint="eastAsia"/>
          <w:highlight w:val="none"/>
        </w:rPr>
        <w:t>新发改价格联〔2019〕4号</w:t>
      </w:r>
      <w:r>
        <w:rPr>
          <w:highlight w:val="none"/>
        </w:rPr>
        <w:t>），具体是：</w:t>
      </w:r>
      <w:r>
        <w:rPr>
          <w:rFonts w:hint="eastAsia"/>
          <w:highlight w:val="none"/>
        </w:rPr>
        <w:t>省一级幼儿园保教收费标准调整为 1900 元/</w:t>
      </w:r>
      <w:r>
        <w:rPr>
          <w:rFonts w:hint="eastAsia"/>
          <w:highlight w:val="none"/>
          <w:lang w:eastAsia="zh-CN"/>
        </w:rPr>
        <w:t>生每学期</w:t>
      </w:r>
      <w:r>
        <w:rPr>
          <w:highlight w:val="none"/>
        </w:rPr>
        <w:t>；市一级幼儿园保教收费标准调整为1500元/</w:t>
      </w:r>
      <w:r>
        <w:rPr>
          <w:rFonts w:hint="eastAsia"/>
          <w:highlight w:val="none"/>
          <w:lang w:eastAsia="zh-CN"/>
        </w:rPr>
        <w:t>生每学期</w:t>
      </w:r>
      <w:r>
        <w:rPr>
          <w:highlight w:val="none"/>
        </w:rPr>
        <w:t>；县一级(含规范化幼儿园)幼儿园保教收费标准调整为1300元/</w:t>
      </w:r>
      <w:r>
        <w:rPr>
          <w:rFonts w:hint="eastAsia"/>
          <w:highlight w:val="none"/>
          <w:lang w:eastAsia="zh-CN"/>
        </w:rPr>
        <w:t>生每学期</w:t>
      </w:r>
      <w:r>
        <w:rPr>
          <w:highlight w:val="none"/>
        </w:rPr>
        <w:t>；新办未定级的公办幼儿园收费参照县一级</w:t>
      </w:r>
      <w:r>
        <w:rPr>
          <w:rFonts w:hint="eastAsia"/>
          <w:highlight w:val="none"/>
          <w:lang w:eastAsia="zh-CN"/>
        </w:rPr>
        <w:t>（</w:t>
      </w:r>
      <w:r>
        <w:rPr>
          <w:highlight w:val="none"/>
        </w:rPr>
        <w:t>含规范化幼儿园</w:t>
      </w:r>
      <w:r>
        <w:rPr>
          <w:rFonts w:hint="eastAsia"/>
          <w:highlight w:val="none"/>
          <w:lang w:eastAsia="zh-CN"/>
        </w:rPr>
        <w:t>）</w:t>
      </w:r>
      <w:r>
        <w:rPr>
          <w:highlight w:val="none"/>
        </w:rPr>
        <w:t>幼儿园保教收费标准执行。</w:t>
      </w:r>
    </w:p>
    <w:p>
      <w:pPr>
        <w:pStyle w:val="3"/>
        <w:keepNext w:val="0"/>
        <w:keepLines w:val="0"/>
        <w:widowControl/>
        <w:suppressLineNumbers w:val="0"/>
        <w:spacing w:before="0" w:beforeAutospacing="0" w:after="0" w:afterAutospacing="0"/>
        <w:ind w:left="0" w:right="0" w:firstLine="0"/>
        <w:rPr>
          <w:highlight w:val="none"/>
        </w:rPr>
      </w:pPr>
    </w:p>
    <w:tbl>
      <w:tblPr>
        <w:tblStyle w:val="4"/>
        <w:tblW w:w="75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73"/>
        <w:gridCol w:w="240"/>
        <w:gridCol w:w="4069"/>
        <w:gridCol w:w="21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54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新丰县公</w:t>
            </w:r>
            <w:r>
              <w:rPr>
                <w:rFonts w:hint="eastAsia" w:ascii="仿宋_GB2312" w:hAnsi="仿宋_GB2312" w:eastAsia="仿宋_GB2312" w:cs="仿宋_GB2312"/>
                <w:i w:val="0"/>
                <w:iCs w:val="0"/>
                <w:color w:val="000000"/>
                <w:kern w:val="0"/>
                <w:sz w:val="24"/>
                <w:szCs w:val="24"/>
                <w:highlight w:val="none"/>
                <w:u w:val="none"/>
                <w:lang w:val="en-US" w:eastAsia="zh-CN" w:bidi="ar"/>
              </w:rPr>
              <w:t>办幼儿园现行保教费收费标准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54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单位：元/月.学期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3" w:type="dxa"/>
            <w:tcBorders>
              <w:top w:val="single" w:color="000000" w:sz="4" w:space="0"/>
              <w:left w:val="single" w:color="000000" w:sz="4" w:space="0"/>
              <w:bottom w:val="single" w:color="auto" w:sz="4" w:space="0"/>
              <w:right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序号</w:t>
            </w:r>
          </w:p>
        </w:tc>
        <w:tc>
          <w:tcPr>
            <w:tcW w:w="240" w:type="dxa"/>
            <w:tcBorders>
              <w:top w:val="single" w:color="000000"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p>
        </w:tc>
        <w:tc>
          <w:tcPr>
            <w:tcW w:w="4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幼儿园级别</w:t>
            </w:r>
          </w:p>
        </w:tc>
        <w:tc>
          <w:tcPr>
            <w:tcW w:w="2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元/学期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3" w:type="dxa"/>
            <w:tcBorders>
              <w:top w:val="single" w:color="auto" w:sz="4" w:space="0"/>
              <w:left w:val="single" w:color="000000" w:sz="4" w:space="0"/>
              <w:bottom w:val="single" w:color="auto" w:sz="4" w:space="0"/>
              <w:right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240"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p>
        </w:tc>
        <w:tc>
          <w:tcPr>
            <w:tcW w:w="4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省一级</w:t>
            </w:r>
          </w:p>
        </w:tc>
        <w:tc>
          <w:tcPr>
            <w:tcW w:w="2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3" w:type="dxa"/>
            <w:tcBorders>
              <w:top w:val="single" w:color="auto" w:sz="4" w:space="0"/>
              <w:left w:val="single" w:color="000000" w:sz="4" w:space="0"/>
              <w:bottom w:val="single" w:color="auto" w:sz="4" w:space="0"/>
              <w:right w:val="nil"/>
            </w:tcBorders>
            <w:shd w:val="clear" w:color="auto" w:fill="auto"/>
            <w:noWrap/>
            <w:vAlign w:val="center"/>
          </w:tcPr>
          <w:p>
            <w:pPr>
              <w:jc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240"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p>
        </w:tc>
        <w:tc>
          <w:tcPr>
            <w:tcW w:w="4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市一级</w:t>
            </w:r>
          </w:p>
        </w:tc>
        <w:tc>
          <w:tcPr>
            <w:tcW w:w="2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3" w:type="dxa"/>
            <w:tcBorders>
              <w:top w:val="single" w:color="auto" w:sz="4" w:space="0"/>
              <w:left w:val="single" w:color="000000" w:sz="4" w:space="0"/>
              <w:bottom w:val="single" w:color="auto" w:sz="4" w:space="0"/>
              <w:right w:val="nil"/>
            </w:tcBorders>
            <w:shd w:val="clear" w:color="auto" w:fill="auto"/>
            <w:noWrap/>
            <w:vAlign w:val="center"/>
          </w:tcPr>
          <w:p>
            <w:pPr>
              <w:jc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240"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p>
        </w:tc>
        <w:tc>
          <w:tcPr>
            <w:tcW w:w="4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县一级（未评级）</w:t>
            </w:r>
          </w:p>
        </w:tc>
        <w:tc>
          <w:tcPr>
            <w:tcW w:w="2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3" w:type="dxa"/>
            <w:tcBorders>
              <w:top w:val="single" w:color="auto" w:sz="4" w:space="0"/>
              <w:left w:val="nil"/>
              <w:bottom w:val="nil"/>
              <w:right w:val="nil"/>
            </w:tcBorders>
            <w:shd w:val="clear" w:color="auto" w:fill="auto"/>
            <w:noWrap/>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6472" w:type="dxa"/>
            <w:gridSpan w:val="3"/>
            <w:tcBorders>
              <w:top w:val="single" w:color="auto" w:sz="4" w:space="0"/>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p>
        </w:tc>
      </w:tr>
    </w:tbl>
    <w:p>
      <w:pPr>
        <w:pStyle w:val="11"/>
        <w:numPr>
          <w:ilvl w:val="0"/>
          <w:numId w:val="0"/>
        </w:numPr>
        <w:bidi w:val="0"/>
        <w:ind w:left="638" w:leftChars="304" w:firstLine="0" w:firstLineChars="0"/>
        <w:outlineLvl w:val="0"/>
        <w:rPr>
          <w:highlight w:val="none"/>
        </w:rPr>
      </w:pPr>
      <w:r>
        <w:rPr>
          <w:rFonts w:hint="eastAsia" w:eastAsia="黑体" w:asciiTheme="minorAscii" w:hAnsiTheme="minorAscii" w:cstheme="minorBidi"/>
          <w:kern w:val="2"/>
          <w:sz w:val="32"/>
          <w:szCs w:val="24"/>
          <w:highlight w:val="none"/>
          <w:lang w:val="en-US" w:eastAsia="zh-CN" w:bidi="ar-SA"/>
        </w:rPr>
        <w:t>二、</w:t>
      </w:r>
      <w:r>
        <w:rPr>
          <w:highlight w:val="none"/>
        </w:rPr>
        <w:t>政策依据</w:t>
      </w:r>
    </w:p>
    <w:p>
      <w:pPr>
        <w:pStyle w:val="7"/>
        <w:bidi w:val="0"/>
        <w:ind w:firstLine="640" w:firstLineChars="200"/>
        <w:rPr>
          <w:rFonts w:hint="eastAsia"/>
          <w:highlight w:val="none"/>
          <w:lang w:val="en-US" w:eastAsia="zh-CN"/>
        </w:rPr>
      </w:pPr>
      <w:r>
        <w:rPr>
          <w:rFonts w:hint="eastAsia"/>
          <w:highlight w:val="none"/>
          <w:lang w:val="en-US" w:eastAsia="zh-CN"/>
        </w:rPr>
        <w:t>1.</w:t>
      </w:r>
      <w:r>
        <w:rPr>
          <w:highlight w:val="none"/>
        </w:rPr>
        <w:t>《中华人民共和国价格法》</w:t>
      </w:r>
    </w:p>
    <w:p>
      <w:pPr>
        <w:pStyle w:val="7"/>
        <w:numPr>
          <w:ilvl w:val="0"/>
          <w:numId w:val="0"/>
        </w:numPr>
        <w:bidi w:val="0"/>
        <w:ind w:firstLine="640" w:firstLineChars="200"/>
        <w:rPr>
          <w:rFonts w:hint="eastAsia"/>
          <w:highlight w:val="none"/>
          <w:lang w:val="en-US" w:eastAsia="zh-CN"/>
        </w:rPr>
      </w:pPr>
      <w:r>
        <w:rPr>
          <w:rFonts w:hint="eastAsia"/>
          <w:highlight w:val="none"/>
          <w:lang w:val="en-US" w:eastAsia="zh-CN"/>
        </w:rPr>
        <w:t>2.《政府制定价格听证办法》（国家发改委令21号）</w:t>
      </w:r>
    </w:p>
    <w:p>
      <w:pPr>
        <w:pStyle w:val="7"/>
        <w:numPr>
          <w:ilvl w:val="0"/>
          <w:numId w:val="0"/>
        </w:numPr>
        <w:bidi w:val="0"/>
        <w:ind w:firstLine="640" w:firstLineChars="200"/>
        <w:rPr>
          <w:rFonts w:hint="eastAsia"/>
          <w:highlight w:val="none"/>
          <w:lang w:val="en-US" w:eastAsia="zh-CN"/>
        </w:rPr>
      </w:pPr>
      <w:r>
        <w:rPr>
          <w:rFonts w:hint="eastAsia"/>
          <w:highlight w:val="none"/>
          <w:lang w:val="en-US" w:eastAsia="zh-CN"/>
        </w:rPr>
        <w:t>3.《广东省发展改革委关于印发政府制定价格行为规则实施细则的通知》（粤发改规〔2019〕2号）</w:t>
      </w:r>
    </w:p>
    <w:p>
      <w:pPr>
        <w:pStyle w:val="7"/>
        <w:numPr>
          <w:ilvl w:val="0"/>
          <w:numId w:val="0"/>
        </w:numPr>
        <w:bidi w:val="0"/>
        <w:ind w:firstLine="640" w:firstLineChars="200"/>
        <w:rPr>
          <w:rFonts w:hint="eastAsia"/>
          <w:highlight w:val="none"/>
          <w:lang w:val="en-US" w:eastAsia="zh-CN"/>
        </w:rPr>
      </w:pPr>
      <w:r>
        <w:rPr>
          <w:rFonts w:hint="eastAsia"/>
          <w:highlight w:val="none"/>
          <w:lang w:val="en-US" w:eastAsia="zh-CN"/>
        </w:rPr>
        <w:t>4.《广东省定价目录（2022年版）》</w:t>
      </w:r>
    </w:p>
    <w:p>
      <w:pPr>
        <w:pStyle w:val="7"/>
        <w:bidi w:val="0"/>
        <w:ind w:firstLine="640" w:firstLineChars="200"/>
        <w:rPr>
          <w:rFonts w:hint="eastAsia" w:eastAsia="仿宋_GB2312"/>
          <w:highlight w:val="none"/>
          <w:lang w:val="en-US" w:eastAsia="zh-CN"/>
        </w:rPr>
      </w:pPr>
      <w:r>
        <w:rPr>
          <w:rFonts w:hint="eastAsia"/>
          <w:highlight w:val="none"/>
          <w:lang w:val="en-US" w:eastAsia="zh-CN"/>
        </w:rPr>
        <w:t>5.</w:t>
      </w:r>
      <w:r>
        <w:rPr>
          <w:rFonts w:hint="eastAsia"/>
          <w:highlight w:val="none"/>
        </w:rPr>
        <w:t>《政府制订价格成本监审办法》（国家发展与改革委员会令第8号）</w:t>
      </w:r>
      <w:r>
        <w:rPr>
          <w:rFonts w:hint="eastAsia"/>
          <w:highlight w:val="none"/>
          <w:lang w:val="en-US" w:eastAsia="zh-CN"/>
        </w:rPr>
        <w:tab/>
      </w:r>
    </w:p>
    <w:p>
      <w:pPr>
        <w:pStyle w:val="7"/>
        <w:bidi w:val="0"/>
        <w:ind w:firstLine="640" w:firstLineChars="200"/>
        <w:rPr>
          <w:highlight w:val="none"/>
        </w:rPr>
      </w:pPr>
      <w:r>
        <w:rPr>
          <w:rFonts w:hint="eastAsia"/>
          <w:highlight w:val="none"/>
          <w:lang w:val="en-US" w:eastAsia="zh-CN"/>
        </w:rPr>
        <w:t>6.</w:t>
      </w:r>
      <w:r>
        <w:rPr>
          <w:highlight w:val="none"/>
        </w:rPr>
        <w:t>《广东省实施〈中华人民共和国价格法〉办法》</w:t>
      </w:r>
    </w:p>
    <w:p>
      <w:pPr>
        <w:pStyle w:val="7"/>
        <w:bidi w:val="0"/>
        <w:ind w:firstLine="640" w:firstLineChars="200"/>
        <w:rPr>
          <w:rFonts w:hint="eastAsia"/>
          <w:highlight w:val="none"/>
        </w:rPr>
      </w:pPr>
      <w:r>
        <w:rPr>
          <w:rFonts w:hint="eastAsia"/>
          <w:highlight w:val="none"/>
          <w:lang w:val="en-US" w:eastAsia="zh-CN"/>
        </w:rPr>
        <w:t>7.</w:t>
      </w:r>
      <w:r>
        <w:rPr>
          <w:rFonts w:hint="eastAsia"/>
          <w:highlight w:val="none"/>
        </w:rPr>
        <w:t>广东省发展和改革委员会关于印发《广东省发展改革委关于公办幼儿园保育教育成本监审的办法》的通知（粤发改规[2021]7号）</w:t>
      </w:r>
    </w:p>
    <w:p>
      <w:pPr>
        <w:pStyle w:val="7"/>
        <w:bidi w:val="0"/>
        <w:ind w:firstLine="640" w:firstLineChars="200"/>
        <w:rPr>
          <w:highlight w:val="none"/>
        </w:rPr>
      </w:pPr>
      <w:r>
        <w:rPr>
          <w:rFonts w:hint="eastAsia"/>
          <w:highlight w:val="none"/>
          <w:lang w:val="en-US" w:eastAsia="zh-CN"/>
        </w:rPr>
        <w:t>8.</w:t>
      </w:r>
      <w:r>
        <w:rPr>
          <w:highlight w:val="none"/>
        </w:rPr>
        <w:t>《国家发展改革委 教育部 财政部关于印发幼儿园收费管理暂行办法的通知》（发改价格〔2011〕3207号）</w:t>
      </w:r>
    </w:p>
    <w:p>
      <w:pPr>
        <w:pStyle w:val="7"/>
        <w:bidi w:val="0"/>
        <w:ind w:firstLine="640" w:firstLineChars="200"/>
        <w:rPr>
          <w:rFonts w:hint="default"/>
          <w:highlight w:val="none"/>
          <w:lang w:val="en-US" w:eastAsia="zh-CN"/>
        </w:rPr>
      </w:pPr>
      <w:r>
        <w:rPr>
          <w:rFonts w:hint="eastAsia"/>
          <w:highlight w:val="none"/>
          <w:lang w:val="en-US" w:eastAsia="zh-CN"/>
        </w:rPr>
        <w:t>9.</w:t>
      </w:r>
      <w:r>
        <w:rPr>
          <w:rFonts w:hint="eastAsia"/>
          <w:highlight w:val="none"/>
        </w:rPr>
        <w:t>教育部等五部门印发《关于进一步加强和规范教育收费管理的意见》的通知</w:t>
      </w:r>
      <w:r>
        <w:rPr>
          <w:rFonts w:hint="eastAsia"/>
          <w:highlight w:val="none"/>
          <w:lang w:eastAsia="zh-CN"/>
        </w:rPr>
        <w:t>（</w:t>
      </w:r>
      <w:r>
        <w:rPr>
          <w:rFonts w:hint="eastAsia"/>
          <w:highlight w:val="none"/>
        </w:rPr>
        <w:t>教财〔2020</w:t>
      </w:r>
      <w:r>
        <w:rPr>
          <w:highlight w:val="none"/>
        </w:rPr>
        <w:t>〕</w:t>
      </w:r>
      <w:r>
        <w:rPr>
          <w:rFonts w:hint="eastAsia"/>
          <w:highlight w:val="none"/>
        </w:rPr>
        <w:t>5号</w:t>
      </w:r>
      <w:r>
        <w:rPr>
          <w:rFonts w:hint="eastAsia"/>
          <w:highlight w:val="none"/>
          <w:lang w:eastAsia="zh-CN"/>
        </w:rPr>
        <w:t>）</w:t>
      </w:r>
    </w:p>
    <w:p>
      <w:pPr>
        <w:pStyle w:val="11"/>
        <w:bidi w:val="0"/>
        <w:ind w:firstLine="640" w:firstLineChars="200"/>
        <w:outlineLvl w:val="0"/>
        <w:rPr>
          <w:highlight w:val="none"/>
        </w:rPr>
      </w:pPr>
      <w:r>
        <w:rPr>
          <w:highlight w:val="none"/>
        </w:rPr>
        <w:t>三、调整收费标准的理由</w:t>
      </w:r>
    </w:p>
    <w:p>
      <w:pPr>
        <w:pStyle w:val="7"/>
        <w:bidi w:val="0"/>
        <w:ind w:firstLine="640" w:firstLineChars="200"/>
        <w:rPr>
          <w:highlight w:val="none"/>
        </w:rPr>
      </w:pPr>
      <w:r>
        <w:rPr>
          <w:highlight w:val="none"/>
        </w:rPr>
        <w:t>现行收费标准偏低、保育教育成本分担不合理的问题日趋突出，影响了学前教育事业的进一步发展。我</w:t>
      </w:r>
      <w:r>
        <w:rPr>
          <w:rFonts w:hint="eastAsia"/>
          <w:highlight w:val="none"/>
          <w:lang w:val="en-US" w:eastAsia="zh-CN"/>
        </w:rPr>
        <w:t>县</w:t>
      </w:r>
      <w:r>
        <w:rPr>
          <w:highlight w:val="none"/>
        </w:rPr>
        <w:t>公办幼儿园保教费收费政策是</w:t>
      </w:r>
      <w:r>
        <w:rPr>
          <w:color w:val="000000" w:themeColor="text1"/>
          <w:highlight w:val="none"/>
          <w14:textFill>
            <w14:solidFill>
              <w14:schemeClr w14:val="tx1"/>
            </w14:solidFill>
          </w14:textFill>
        </w:rPr>
        <w:t>201</w:t>
      </w:r>
      <w:r>
        <w:rPr>
          <w:rFonts w:hint="eastAsia"/>
          <w:color w:val="000000" w:themeColor="text1"/>
          <w:highlight w:val="none"/>
          <w:lang w:val="en-US" w:eastAsia="zh-CN"/>
          <w14:textFill>
            <w14:solidFill>
              <w14:schemeClr w14:val="tx1"/>
            </w14:solidFill>
          </w14:textFill>
        </w:rPr>
        <w:t>9</w:t>
      </w:r>
      <w:r>
        <w:rPr>
          <w:color w:val="000000" w:themeColor="text1"/>
          <w:highlight w:val="none"/>
          <w14:textFill>
            <w14:solidFill>
              <w14:schemeClr w14:val="tx1"/>
            </w14:solidFill>
          </w14:textFill>
        </w:rPr>
        <w:t>年</w:t>
      </w:r>
      <w:r>
        <w:rPr>
          <w:highlight w:val="none"/>
        </w:rPr>
        <w:t>制定实施的，收费政策对促进我</w:t>
      </w:r>
      <w:r>
        <w:rPr>
          <w:rFonts w:hint="eastAsia"/>
          <w:highlight w:val="none"/>
          <w:lang w:val="en-US" w:eastAsia="zh-CN"/>
        </w:rPr>
        <w:t>县</w:t>
      </w:r>
      <w:r>
        <w:rPr>
          <w:highlight w:val="none"/>
        </w:rPr>
        <w:t>学前教育发展发挥了积极作用。但随着我</w:t>
      </w:r>
      <w:r>
        <w:rPr>
          <w:rFonts w:hint="eastAsia"/>
          <w:highlight w:val="none"/>
          <w:lang w:val="en-US" w:eastAsia="zh-CN"/>
        </w:rPr>
        <w:t>县</w:t>
      </w:r>
      <w:r>
        <w:rPr>
          <w:highlight w:val="none"/>
        </w:rPr>
        <w:t>经济社会的快速发展，幼儿园办园成本不断增加，特别是近年来人工成本、物价水平发生了较大变化，办园成本大幅上升，收费标准偏低，仅靠财政扶持的办园经费也有限，公办幼儿园生存发展受资金不足的困扰日趋明显，部分幼儿园运转较为困难。</w:t>
      </w:r>
    </w:p>
    <w:p>
      <w:pPr>
        <w:pStyle w:val="7"/>
        <w:bidi w:val="0"/>
        <w:rPr>
          <w:rFonts w:hint="default"/>
          <w:color w:val="000000" w:themeColor="text1"/>
          <w:highlight w:val="none"/>
          <w:lang w:val="en-US" w:eastAsia="zh-CN"/>
          <w14:textFill>
            <w14:solidFill>
              <w14:schemeClr w14:val="tx1"/>
            </w14:solidFill>
          </w14:textFill>
        </w:rPr>
      </w:pPr>
      <w:r>
        <w:rPr>
          <w:rFonts w:hint="default"/>
          <w:highlight w:val="none"/>
          <w:lang w:val="en-US" w:eastAsia="zh-CN"/>
        </w:rPr>
        <w:t>成本监审数据显示，</w:t>
      </w:r>
      <w:r>
        <w:rPr>
          <w:rFonts w:hint="default"/>
          <w:color w:val="000000" w:themeColor="text1"/>
          <w:highlight w:val="none"/>
          <w:lang w:val="en-US" w:eastAsia="zh-CN"/>
          <w14:textFill>
            <w14:solidFill>
              <w14:schemeClr w14:val="tx1"/>
            </w14:solidFill>
          </w14:textFill>
        </w:rPr>
        <w:t>20</w:t>
      </w:r>
      <w:r>
        <w:rPr>
          <w:rFonts w:hint="eastAsia"/>
          <w:color w:val="000000" w:themeColor="text1"/>
          <w:highlight w:val="none"/>
          <w:lang w:val="en-US" w:eastAsia="zh-CN"/>
          <w14:textFill>
            <w14:solidFill>
              <w14:schemeClr w14:val="tx1"/>
            </w14:solidFill>
          </w14:textFill>
        </w:rPr>
        <w:t>21</w:t>
      </w:r>
      <w:r>
        <w:rPr>
          <w:rFonts w:hint="default"/>
          <w:color w:val="000000" w:themeColor="text1"/>
          <w:highlight w:val="none"/>
          <w:lang w:val="en-US" w:eastAsia="zh-CN"/>
          <w14:textFill>
            <w14:solidFill>
              <w14:schemeClr w14:val="tx1"/>
            </w14:solidFill>
          </w14:textFill>
        </w:rPr>
        <w:t>年、20</w:t>
      </w:r>
      <w:r>
        <w:rPr>
          <w:rFonts w:hint="eastAsia"/>
          <w:color w:val="000000" w:themeColor="text1"/>
          <w:highlight w:val="none"/>
          <w:lang w:val="en-US" w:eastAsia="zh-CN"/>
          <w14:textFill>
            <w14:solidFill>
              <w14:schemeClr w14:val="tx1"/>
            </w14:solidFill>
          </w14:textFill>
        </w:rPr>
        <w:t>22</w:t>
      </w:r>
      <w:r>
        <w:rPr>
          <w:rFonts w:hint="default"/>
          <w:color w:val="000000" w:themeColor="text1"/>
          <w:highlight w:val="none"/>
          <w:lang w:val="en-US" w:eastAsia="zh-CN"/>
          <w14:textFill>
            <w14:solidFill>
              <w14:schemeClr w14:val="tx1"/>
            </w14:solidFill>
          </w14:textFill>
        </w:rPr>
        <w:t>年各级各类幼儿园教育培养成本与</w:t>
      </w:r>
      <w:r>
        <w:rPr>
          <w:rFonts w:hint="eastAsia"/>
          <w:color w:val="000000" w:themeColor="text1"/>
          <w:highlight w:val="none"/>
          <w:lang w:val="en-US" w:eastAsia="zh-CN"/>
          <w14:textFill>
            <w14:solidFill>
              <w14:schemeClr w14:val="tx1"/>
            </w14:solidFill>
          </w14:textFill>
        </w:rPr>
        <w:t>2020</w:t>
      </w:r>
      <w:r>
        <w:rPr>
          <w:rFonts w:hint="default"/>
          <w:color w:val="000000" w:themeColor="text1"/>
          <w:highlight w:val="none"/>
          <w:lang w:val="en-US" w:eastAsia="zh-CN"/>
          <w14:textFill>
            <w14:solidFill>
              <w14:schemeClr w14:val="tx1"/>
            </w14:solidFill>
          </w14:textFill>
        </w:rPr>
        <w:t>年相比平均涨幅分别为</w:t>
      </w:r>
      <w:r>
        <w:rPr>
          <w:rFonts w:hint="eastAsia"/>
          <w:color w:val="000000" w:themeColor="text1"/>
          <w:highlight w:val="none"/>
          <w:lang w:val="en-US" w:eastAsia="zh-CN"/>
          <w14:textFill>
            <w14:solidFill>
              <w14:schemeClr w14:val="tx1"/>
            </w14:solidFill>
          </w14:textFill>
        </w:rPr>
        <w:t>18.25</w:t>
      </w:r>
      <w:r>
        <w:rPr>
          <w:rFonts w:hint="default"/>
          <w:color w:val="000000" w:themeColor="text1"/>
          <w:highlight w:val="none"/>
          <w:lang w:val="en-US"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53.11</w:t>
      </w:r>
      <w:r>
        <w:rPr>
          <w:rFonts w:hint="default"/>
          <w:color w:val="000000" w:themeColor="text1"/>
          <w:highlight w:val="none"/>
          <w:lang w:val="en-US" w:eastAsia="zh-CN"/>
          <w14:textFill>
            <w14:solidFill>
              <w14:schemeClr w14:val="tx1"/>
            </w14:solidFill>
          </w14:textFill>
        </w:rPr>
        <w:t>%。</w:t>
      </w:r>
    </w:p>
    <w:p>
      <w:pPr>
        <w:pStyle w:val="7"/>
        <w:bidi w:val="0"/>
        <w:ind w:firstLine="640" w:firstLineChars="200"/>
        <w:rPr>
          <w:rFonts w:hint="default"/>
          <w:highlight w:val="none"/>
          <w:lang w:val="en-US" w:eastAsia="zh-CN"/>
        </w:rPr>
      </w:pPr>
      <w:r>
        <w:rPr>
          <w:rFonts w:hint="eastAsia"/>
          <w:highlight w:val="none"/>
          <w:lang w:val="en-US" w:eastAsia="zh-CN"/>
        </w:rPr>
        <w:t>新丰县</w:t>
      </w:r>
      <w:r>
        <w:rPr>
          <w:rFonts w:hint="default"/>
          <w:highlight w:val="none"/>
          <w:lang w:val="en-US" w:eastAsia="zh-CN"/>
        </w:rPr>
        <w:t>公办幼儿园现行保教费标准</w:t>
      </w:r>
      <w:r>
        <w:rPr>
          <w:rFonts w:hint="default"/>
          <w:color w:val="000000" w:themeColor="text1"/>
          <w:highlight w:val="none"/>
          <w:lang w:val="en-US" w:eastAsia="zh-CN"/>
          <w14:textFill>
            <w14:solidFill>
              <w14:schemeClr w14:val="tx1"/>
            </w14:solidFill>
          </w14:textFill>
        </w:rPr>
        <w:t>为20</w:t>
      </w:r>
      <w:r>
        <w:rPr>
          <w:rFonts w:hint="eastAsia"/>
          <w:color w:val="000000" w:themeColor="text1"/>
          <w:highlight w:val="none"/>
          <w:lang w:val="en-US" w:eastAsia="zh-CN"/>
          <w14:textFill>
            <w14:solidFill>
              <w14:schemeClr w14:val="tx1"/>
            </w14:solidFill>
          </w14:textFill>
        </w:rPr>
        <w:t>19</w:t>
      </w:r>
      <w:r>
        <w:rPr>
          <w:rFonts w:hint="default"/>
          <w:color w:val="000000" w:themeColor="text1"/>
          <w:highlight w:val="none"/>
          <w:lang w:val="en-US" w:eastAsia="zh-CN"/>
          <w14:textFill>
            <w14:solidFill>
              <w14:schemeClr w14:val="tx1"/>
            </w14:solidFill>
          </w14:textFill>
        </w:rPr>
        <w:t>年制定</w:t>
      </w:r>
      <w:r>
        <w:rPr>
          <w:rFonts w:hint="default"/>
          <w:highlight w:val="none"/>
          <w:lang w:val="en-US" w:eastAsia="zh-CN"/>
        </w:rPr>
        <w:t>并沿用至今，该标准与当前经济社会发展水平及公办幼儿园发展需要之间的矛盾逐渐显现，尤其是低等级公办幼儿园保教费收费标准偏低，需根据幼儿园办园所需、教育行政部门对幼儿园等级管理的变化相应调整保教费收费标准，财政与社会合理分担办园成本，促进公办幼儿园高质量发展。</w:t>
      </w:r>
      <w:r>
        <w:rPr>
          <w:rFonts w:hint="eastAsia"/>
          <w:highlight w:val="none"/>
          <w:lang w:val="en-US" w:eastAsia="zh-CN"/>
        </w:rPr>
        <w:t>同时，</w:t>
      </w:r>
      <w:r>
        <w:rPr>
          <w:rFonts w:hint="default"/>
          <w:highlight w:val="none"/>
          <w:lang w:val="en-US" w:eastAsia="zh-CN"/>
        </w:rPr>
        <w:t>近两年我</w:t>
      </w:r>
      <w:r>
        <w:rPr>
          <w:rFonts w:hint="eastAsia"/>
          <w:highlight w:val="none"/>
          <w:lang w:val="en-US" w:eastAsia="zh-CN"/>
        </w:rPr>
        <w:t>县</w:t>
      </w:r>
      <w:r>
        <w:rPr>
          <w:rFonts w:hint="default"/>
          <w:highlight w:val="none"/>
          <w:lang w:val="en-US" w:eastAsia="zh-CN"/>
        </w:rPr>
        <w:t>各级教育主管部门、部分人大代表和政协委员也多次呼吁适当调整公办幼儿园收费标准，健全学前教育成本分担机制，保障幼儿园正常运转和质量提升，满足群众“幼有所育”需求。</w:t>
      </w:r>
    </w:p>
    <w:p>
      <w:pPr>
        <w:pStyle w:val="11"/>
        <w:numPr>
          <w:ilvl w:val="0"/>
          <w:numId w:val="1"/>
        </w:numPr>
        <w:bidi w:val="0"/>
        <w:ind w:left="319" w:leftChars="152" w:firstLine="320" w:firstLineChars="100"/>
        <w:outlineLvl w:val="0"/>
        <w:rPr>
          <w:highlight w:val="none"/>
        </w:rPr>
      </w:pPr>
      <w:r>
        <w:rPr>
          <w:highlight w:val="none"/>
        </w:rPr>
        <w:t>成本监审情况</w:t>
      </w:r>
    </w:p>
    <w:p>
      <w:pPr>
        <w:pStyle w:val="11"/>
        <w:numPr>
          <w:ilvl w:val="0"/>
          <w:numId w:val="0"/>
        </w:numPr>
        <w:bidi w:val="0"/>
        <w:ind w:firstLine="640" w:firstLineChars="200"/>
        <w:outlineLvl w:val="0"/>
        <w:rPr>
          <w:rStyle w:val="14"/>
          <w:highlight w:val="none"/>
          <w:lang w:val="en-US" w:eastAsia="zh-CN"/>
        </w:rPr>
      </w:pPr>
      <w:r>
        <w:rPr>
          <w:rStyle w:val="14"/>
          <w:rFonts w:hint="eastAsia"/>
          <w:highlight w:val="none"/>
          <w:lang w:val="en-US" w:eastAsia="zh-CN"/>
        </w:rPr>
        <w:t>发展和改革局于2023年6月聘请委托广东省信衡会计事务所对我县5</w:t>
      </w:r>
      <w:r>
        <w:rPr>
          <w:rStyle w:val="14"/>
          <w:highlight w:val="none"/>
          <w:lang w:val="en-US" w:eastAsia="zh-CN"/>
        </w:rPr>
        <w:t>家公办幼儿园进行成本</w:t>
      </w:r>
      <w:r>
        <w:rPr>
          <w:rStyle w:val="14"/>
          <w:rFonts w:hint="eastAsia"/>
          <w:highlight w:val="none"/>
          <w:lang w:val="en-US" w:eastAsia="zh-CN"/>
        </w:rPr>
        <w:t>监审</w:t>
      </w:r>
      <w:r>
        <w:rPr>
          <w:rStyle w:val="14"/>
          <w:highlight w:val="none"/>
          <w:lang w:val="en-US" w:eastAsia="zh-CN"/>
        </w:rPr>
        <w:t>，并作出成本监审汇总报告，结论</w:t>
      </w:r>
      <w:r>
        <w:rPr>
          <w:rStyle w:val="14"/>
          <w:rFonts w:hint="eastAsia"/>
          <w:highlight w:val="none"/>
          <w:lang w:val="en-US" w:eastAsia="zh-CN"/>
        </w:rPr>
        <w:t>见下表</w:t>
      </w:r>
      <w:r>
        <w:rPr>
          <w:rStyle w:val="14"/>
          <w:highlight w:val="none"/>
          <w:lang w:val="en-US" w:eastAsia="zh-CN"/>
        </w:rPr>
        <w:t>：</w:t>
      </w:r>
    </w:p>
    <w:tbl>
      <w:tblPr>
        <w:tblStyle w:val="4"/>
        <w:tblW w:w="5555"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1"/>
        <w:gridCol w:w="1431"/>
        <w:gridCol w:w="727"/>
        <w:gridCol w:w="1126"/>
        <w:gridCol w:w="890"/>
        <w:gridCol w:w="1110"/>
        <w:gridCol w:w="880"/>
        <w:gridCol w:w="1023"/>
        <w:gridCol w:w="910"/>
        <w:gridCol w:w="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五所幼儿园幼儿保育教育费 2020年-2022年加权成本平均表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jc w:val="center"/>
        </w:trPr>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序号</w:t>
            </w: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幼儿园</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幼儿人数</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总成本（元）</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平均生均成本（元/人）</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财政补贴（元）</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政府投入固定资产折旧（元）</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核减财政补贴及折旧后总成本（元）</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核减财政补贴及折旧后生均成本（元/人）</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学期成本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新丰县第一幼儿园</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616 </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8,151,220.21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13,232.50 </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6,267,912.72 </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211,147.15 </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1,672,160.34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2,714.55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1,357.27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jc w:val="center"/>
        </w:trPr>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2</w:t>
            </w: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新丰县第二幼儿园</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596</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7,520,902.27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12,618.96 </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5,128,170.59 </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387,853.87 </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2,004,877.81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3,363.89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1,681.94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jc w:val="center"/>
        </w:trPr>
        <w:tc>
          <w:tcPr>
            <w:tcW w:w="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3</w:t>
            </w:r>
          </w:p>
        </w:tc>
        <w:tc>
          <w:tcPr>
            <w:tcW w:w="7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新丰县第四幼儿园</w:t>
            </w:r>
          </w:p>
        </w:tc>
        <w:tc>
          <w:tcPr>
            <w:tcW w:w="3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513 </w:t>
            </w: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5,560,587.07 </w:t>
            </w:r>
          </w:p>
        </w:tc>
        <w:tc>
          <w:tcPr>
            <w:tcW w:w="4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10,839.35 </w:t>
            </w:r>
          </w:p>
        </w:tc>
        <w:tc>
          <w:tcPr>
            <w:tcW w:w="5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3,971,134.67 </w:t>
            </w:r>
          </w:p>
        </w:tc>
        <w:tc>
          <w:tcPr>
            <w:tcW w:w="4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432,050.91 </w:t>
            </w:r>
          </w:p>
        </w:tc>
        <w:tc>
          <w:tcPr>
            <w:tcW w:w="5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1,157,401.49 </w:t>
            </w: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2,256.14 </w:t>
            </w:r>
          </w:p>
        </w:tc>
        <w:tc>
          <w:tcPr>
            <w:tcW w:w="4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1,128.07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jc w:val="center"/>
        </w:trPr>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4</w:t>
            </w: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新丰县回龙镇中心幼儿园</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223 </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1,918,161.10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8,601.62 </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1,048,886.58 </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255,776.66 </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613,497.86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2,751.11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1,375.56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5</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新丰县梅坑镇小正小学附设幼儿园</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28 </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602,097.68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21,503.49 </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535,243.82 </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3,288.89 </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63,564.97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2,270.18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1,135.09 </w:t>
            </w:r>
          </w:p>
        </w:tc>
      </w:tr>
    </w:tbl>
    <w:p>
      <w:pPr>
        <w:pStyle w:val="11"/>
        <w:numPr>
          <w:ilvl w:val="0"/>
          <w:numId w:val="1"/>
        </w:numPr>
        <w:bidi w:val="0"/>
        <w:ind w:left="319" w:leftChars="152" w:firstLine="320" w:firstLineChars="100"/>
        <w:outlineLvl w:val="0"/>
        <w:rPr>
          <w:rFonts w:hint="eastAsia"/>
          <w:highlight w:val="none"/>
        </w:rPr>
      </w:pPr>
      <w:r>
        <w:rPr>
          <w:rFonts w:hint="eastAsia"/>
          <w:highlight w:val="none"/>
        </w:rPr>
        <w:t>毗邻城市保教费收费标准</w:t>
      </w:r>
      <w:r>
        <w:rPr>
          <w:rFonts w:hint="eastAsia"/>
          <w:highlight w:val="none"/>
          <w:lang w:val="en-US" w:eastAsia="zh-CN"/>
        </w:rPr>
        <w:t>及对比</w:t>
      </w:r>
      <w:r>
        <w:rPr>
          <w:rFonts w:hint="eastAsia"/>
          <w:highlight w:val="none"/>
        </w:rPr>
        <w:t>情况</w:t>
      </w:r>
    </w:p>
    <w:p>
      <w:pPr>
        <w:pStyle w:val="7"/>
        <w:bidi w:val="0"/>
        <w:ind w:firstLine="640" w:firstLineChars="200"/>
        <w:rPr>
          <w:rFonts w:hint="default"/>
          <w:highlight w:val="none"/>
          <w:lang w:val="en-US" w:eastAsia="zh-CN"/>
        </w:rPr>
      </w:pPr>
      <w:r>
        <w:rPr>
          <w:rFonts w:hint="eastAsia"/>
          <w:highlight w:val="none"/>
          <w:lang w:val="en-US" w:eastAsia="zh-CN"/>
        </w:rPr>
        <w:t>经调查咨询，新丰县各毗邻县、区保教费收费情况见下表：</w:t>
      </w:r>
    </w:p>
    <w:tbl>
      <w:tblPr>
        <w:tblStyle w:val="4"/>
        <w:tblW w:w="804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0"/>
        <w:gridCol w:w="2189"/>
        <w:gridCol w:w="1871"/>
        <w:gridCol w:w="1078"/>
        <w:gridCol w:w="19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43"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韶关市（县、区）公办幼儿园现行保教收费标准表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920"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89"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871" w:type="dxa"/>
            <w:tcBorders>
              <w:top w:val="nil"/>
              <w:left w:val="nil"/>
              <w:bottom w:val="single" w:color="000000" w:sz="4" w:space="0"/>
              <w:right w:val="nil"/>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1078" w:type="dxa"/>
            <w:tcBorders>
              <w:top w:val="nil"/>
              <w:left w:val="nil"/>
              <w:bottom w:val="single" w:color="000000" w:sz="4" w:space="0"/>
              <w:right w:val="nil"/>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1985"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1"/>
                <w:szCs w:val="21"/>
                <w:u w:val="none"/>
                <w:lang w:val="en-US" w:eastAsia="zh-CN" w:bidi="ar"/>
              </w:rPr>
              <w:t>单位：元/月.学期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序号</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县（市、区）</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幼儿园级别</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元/月</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元/学期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9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218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乐昌市</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省一级</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530</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21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韶关市一级</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430</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21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乐昌市一级</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350</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21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普通类一级</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300</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9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218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曲江区</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市一级</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410</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21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区一级</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310</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21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普通类一级</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260</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9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218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翁源县</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县城幼儿园</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380</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21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镇级幼儿园</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320</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浈江区</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省一级</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市建国幼</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省一级</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市执信幼</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省一级</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市新华幼</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省一级</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9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218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乳源县</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市一级</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400</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21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县一级</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320</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21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普通</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280</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9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218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始兴县</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县城幼儿园</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415</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21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乡镇幼儿园</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335</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1675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21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村级幼儿园</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280</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9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218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南雄市</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省一级</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510</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21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市一级</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460</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21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县一级</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360</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21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未评级</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360</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w:t>
            </w:r>
          </w:p>
        </w:tc>
        <w:tc>
          <w:tcPr>
            <w:tcW w:w="218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仁化县</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县城幼儿园</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510</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21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乡镇幼儿园</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410</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9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w:t>
            </w:r>
          </w:p>
        </w:tc>
        <w:tc>
          <w:tcPr>
            <w:tcW w:w="218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新丰县</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省一级</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21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市一级</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21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县一级</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21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未评级</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1300</w:t>
            </w:r>
          </w:p>
        </w:tc>
      </w:tr>
    </w:tbl>
    <w:p>
      <w:pPr>
        <w:pStyle w:val="11"/>
        <w:numPr>
          <w:ilvl w:val="0"/>
          <w:numId w:val="0"/>
        </w:numPr>
        <w:bidi w:val="0"/>
        <w:ind w:firstLine="640" w:firstLineChars="200"/>
        <w:outlineLvl w:val="0"/>
        <w:rPr>
          <w:highlight w:val="none"/>
        </w:rPr>
      </w:pPr>
      <w:r>
        <w:rPr>
          <w:rFonts w:hint="eastAsia"/>
          <w:highlight w:val="none"/>
          <w:lang w:val="en-US" w:eastAsia="zh-CN"/>
        </w:rPr>
        <w:t>六、</w:t>
      </w:r>
      <w:r>
        <w:rPr>
          <w:highlight w:val="none"/>
        </w:rPr>
        <w:t>拟制定收费项目和标准情况</w:t>
      </w:r>
    </w:p>
    <w:p>
      <w:pPr>
        <w:pStyle w:val="7"/>
        <w:bidi w:val="0"/>
        <w:ind w:firstLine="640" w:firstLineChars="200"/>
        <w:rPr>
          <w:rFonts w:hint="eastAsia"/>
        </w:rPr>
      </w:pPr>
      <w:r>
        <w:rPr>
          <w:rFonts w:hint="eastAsia"/>
          <w:lang w:val="en-US" w:eastAsia="zh-CN"/>
        </w:rPr>
        <w:t>县</w:t>
      </w:r>
      <w:r>
        <w:rPr>
          <w:rFonts w:hint="eastAsia"/>
        </w:rPr>
        <w:t>公办幼儿园收费项目统一为保育教育费（以下简称“保教费”）、服务性收费和代收费三类。</w:t>
      </w:r>
      <w:r>
        <w:rPr>
          <w:rFonts w:hint="eastAsia"/>
          <w:lang w:val="en-US" w:eastAsia="zh-CN"/>
        </w:rPr>
        <w:t>其中</w:t>
      </w:r>
      <w:r>
        <w:rPr>
          <w:rFonts w:hint="eastAsia"/>
        </w:rPr>
        <w:t>公办幼儿园保教费实行政府定价管理。公办幼儿园按照</w:t>
      </w:r>
      <w:r>
        <w:rPr>
          <w:rFonts w:hint="eastAsia" w:ascii="仿宋_GB2312" w:hAnsi="仿宋_GB2312" w:eastAsia="仿宋_GB2312" w:cs="仿宋_GB2312"/>
          <w:kern w:val="0"/>
          <w:sz w:val="32"/>
          <w:szCs w:val="32"/>
          <w:highlight w:val="none"/>
          <w:lang w:val="en-US" w:eastAsia="zh-CN"/>
        </w:rPr>
        <w:t>县城、乡镇、村级三个类型</w:t>
      </w:r>
      <w:r>
        <w:rPr>
          <w:rFonts w:hint="eastAsia" w:ascii="仿宋_GB2312" w:hAnsi="仿宋_GB2312" w:cs="仿宋_GB2312"/>
          <w:kern w:val="0"/>
          <w:sz w:val="32"/>
          <w:szCs w:val="32"/>
          <w:highlight w:val="none"/>
          <w:lang w:val="en-US" w:eastAsia="zh-CN"/>
        </w:rPr>
        <w:t>收取费用</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其中县城略高于乡镇，乡镇略高于村级</w:t>
      </w:r>
      <w:r>
        <w:rPr>
          <w:rFonts w:hint="eastAsia"/>
        </w:rPr>
        <w:t>对应收取保教费。具体收费标准如下表：</w:t>
      </w:r>
    </w:p>
    <w:p>
      <w:pPr>
        <w:pStyle w:val="7"/>
        <w:bidi w:val="0"/>
        <w:ind w:firstLine="640" w:firstLineChars="200"/>
        <w:rPr>
          <w:rFonts w:hint="eastAsia"/>
        </w:rPr>
      </w:pPr>
    </w:p>
    <w:tbl>
      <w:tblPr>
        <w:tblStyle w:val="4"/>
        <w:tblW w:w="83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76"/>
        <w:gridCol w:w="1476"/>
        <w:gridCol w:w="1161"/>
        <w:gridCol w:w="1720"/>
        <w:gridCol w:w="15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316"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4"/>
                <w:szCs w:val="24"/>
                <w:u w:val="none"/>
              </w:rPr>
            </w:pPr>
            <w:r>
              <w:rPr>
                <w:rStyle w:val="16"/>
                <w:rFonts w:hAnsi="宋体"/>
                <w:lang w:val="en-US" w:eastAsia="zh-CN" w:bidi="ar"/>
              </w:rPr>
              <w:t>新丰县公办幼儿园保教收费标准调整情况表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76" w:type="dxa"/>
            <w:tcBorders>
              <w:top w:val="nil"/>
              <w:left w:val="nil"/>
              <w:bottom w:val="nil"/>
              <w:right w:val="nil"/>
            </w:tcBorders>
            <w:shd w:val="clear" w:color="auto" w:fill="auto"/>
            <w:noWrap/>
            <w:vAlign w:val="center"/>
          </w:tcPr>
          <w:p>
            <w:pPr>
              <w:jc w:val="center"/>
              <w:rPr>
                <w:rFonts w:hint="eastAsia" w:ascii="仿宋_GB2312" w:hAnsi="宋体" w:eastAsia="仿宋_GB2312" w:cs="仿宋_GB2312"/>
                <w:i w:val="0"/>
                <w:iCs w:val="0"/>
                <w:color w:val="000000"/>
                <w:sz w:val="18"/>
                <w:szCs w:val="18"/>
                <w:u w:val="none"/>
              </w:rPr>
            </w:pPr>
          </w:p>
        </w:tc>
        <w:tc>
          <w:tcPr>
            <w:tcW w:w="4357" w:type="dxa"/>
            <w:gridSpan w:val="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Style w:val="16"/>
                <w:rFonts w:hAnsi="宋体"/>
                <w:lang w:val="en-US" w:eastAsia="zh-CN" w:bidi="ar"/>
              </w:rPr>
              <w:t>（方案一）</w:t>
            </w:r>
          </w:p>
        </w:tc>
        <w:tc>
          <w:tcPr>
            <w:tcW w:w="1583" w:type="dxa"/>
            <w:tcBorders>
              <w:top w:val="nil"/>
              <w:left w:val="nil"/>
              <w:bottom w:val="nil"/>
              <w:right w:val="nil"/>
            </w:tcBorders>
            <w:shd w:val="clear" w:color="auto" w:fill="auto"/>
            <w:noWrap/>
            <w:vAlign w:val="center"/>
          </w:tcPr>
          <w:p>
            <w:pPr>
              <w:jc w:val="center"/>
              <w:rPr>
                <w:rFonts w:hint="eastAsia"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76" w:type="dxa"/>
            <w:tcBorders>
              <w:top w:val="nil"/>
              <w:left w:val="nil"/>
              <w:bottom w:val="nil"/>
              <w:right w:val="nil"/>
            </w:tcBorders>
            <w:shd w:val="clear" w:color="auto" w:fill="auto"/>
            <w:noWrap/>
            <w:vAlign w:val="center"/>
          </w:tcPr>
          <w:p>
            <w:pPr>
              <w:jc w:val="center"/>
              <w:rPr>
                <w:rFonts w:hint="eastAsia" w:ascii="仿宋_GB2312" w:hAnsi="宋体" w:eastAsia="仿宋_GB2312" w:cs="仿宋_GB2312"/>
                <w:i w:val="0"/>
                <w:iCs w:val="0"/>
                <w:color w:val="000000"/>
                <w:sz w:val="18"/>
                <w:szCs w:val="18"/>
                <w:u w:val="none"/>
              </w:rPr>
            </w:pPr>
          </w:p>
        </w:tc>
        <w:tc>
          <w:tcPr>
            <w:tcW w:w="1476" w:type="dxa"/>
            <w:tcBorders>
              <w:top w:val="nil"/>
              <w:left w:val="nil"/>
              <w:bottom w:val="nil"/>
              <w:right w:val="nil"/>
            </w:tcBorders>
            <w:shd w:val="clear" w:color="auto" w:fill="auto"/>
            <w:noWrap/>
            <w:vAlign w:val="center"/>
          </w:tcPr>
          <w:p>
            <w:pPr>
              <w:jc w:val="center"/>
              <w:rPr>
                <w:rFonts w:hint="eastAsia" w:ascii="仿宋_GB2312" w:hAnsi="宋体" w:eastAsia="仿宋_GB2312" w:cs="仿宋_GB2312"/>
                <w:b/>
                <w:bCs/>
                <w:i w:val="0"/>
                <w:iCs w:val="0"/>
                <w:color w:val="000000"/>
                <w:sz w:val="22"/>
                <w:szCs w:val="22"/>
                <w:u w:val="none"/>
              </w:rPr>
            </w:pPr>
          </w:p>
        </w:tc>
        <w:tc>
          <w:tcPr>
            <w:tcW w:w="1161" w:type="dxa"/>
            <w:tcBorders>
              <w:top w:val="nil"/>
              <w:left w:val="nil"/>
              <w:bottom w:val="nil"/>
              <w:right w:val="nil"/>
            </w:tcBorders>
            <w:shd w:val="clear" w:color="auto" w:fill="auto"/>
            <w:noWrap/>
            <w:vAlign w:val="center"/>
          </w:tcPr>
          <w:p>
            <w:pPr>
              <w:jc w:val="center"/>
              <w:rPr>
                <w:rFonts w:hint="eastAsia" w:ascii="仿宋_GB2312" w:hAnsi="宋体" w:eastAsia="仿宋_GB2312" w:cs="仿宋_GB2312"/>
                <w:b/>
                <w:bCs/>
                <w:i w:val="0"/>
                <w:iCs w:val="0"/>
                <w:color w:val="000000"/>
                <w:sz w:val="22"/>
                <w:szCs w:val="22"/>
                <w:u w:val="none"/>
              </w:rPr>
            </w:pPr>
          </w:p>
        </w:tc>
        <w:tc>
          <w:tcPr>
            <w:tcW w:w="172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c>
          <w:tcPr>
            <w:tcW w:w="1583" w:type="dxa"/>
            <w:tcBorders>
              <w:top w:val="nil"/>
              <w:left w:val="nil"/>
              <w:bottom w:val="nil"/>
              <w:right w:val="nil"/>
            </w:tcBorders>
            <w:shd w:val="clear" w:color="auto" w:fill="auto"/>
            <w:noWrap/>
            <w:vAlign w:val="center"/>
          </w:tcPr>
          <w:p>
            <w:pPr>
              <w:jc w:val="center"/>
              <w:rPr>
                <w:rFonts w:hint="eastAsia" w:ascii="仿宋_GB2312" w:hAnsi="宋体" w:eastAsia="仿宋_GB2312" w:cs="仿宋_GB2312"/>
                <w:i w:val="0"/>
                <w:iCs w:val="0"/>
                <w:color w:val="000000"/>
                <w:sz w:val="18"/>
                <w:szCs w:val="18"/>
                <w:u w:val="none"/>
              </w:rPr>
            </w:pPr>
            <w:r>
              <w:rPr>
                <w:rStyle w:val="17"/>
                <w:rFonts w:hAnsi="宋体"/>
                <w:lang w:val="en-US" w:eastAsia="zh-CN" w:bidi="ar"/>
              </w:rPr>
              <w:t>单位：元/学期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376"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Style w:val="18"/>
                <w:rFonts w:hAnsi="宋体"/>
                <w:lang w:val="en-US" w:eastAsia="zh-CN" w:bidi="ar"/>
              </w:rPr>
              <w:t>拟幼儿园类别</w:t>
            </w:r>
          </w:p>
        </w:tc>
        <w:tc>
          <w:tcPr>
            <w:tcW w:w="1476" w:type="dxa"/>
            <w:vMerge w:val="restart"/>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Style w:val="19"/>
                <w:rFonts w:hAnsi="宋体"/>
                <w:lang w:val="en-US" w:eastAsia="zh-CN" w:bidi="ar"/>
              </w:rPr>
              <w:t>幼儿园现类别</w:t>
            </w:r>
          </w:p>
        </w:tc>
        <w:tc>
          <w:tcPr>
            <w:tcW w:w="1161"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Style w:val="19"/>
                <w:rFonts w:hAnsi="宋体"/>
                <w:lang w:val="en-US" w:eastAsia="zh-CN" w:bidi="ar"/>
              </w:rPr>
              <w:t>现执行标准</w:t>
            </w:r>
          </w:p>
        </w:tc>
        <w:tc>
          <w:tcPr>
            <w:tcW w:w="1720"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Style w:val="19"/>
                <w:rFonts w:hAnsi="宋体"/>
                <w:lang w:val="en-US" w:eastAsia="zh-CN" w:bidi="ar"/>
              </w:rPr>
              <w:t>拟调整标准</w:t>
            </w:r>
          </w:p>
        </w:tc>
        <w:tc>
          <w:tcPr>
            <w:tcW w:w="1583"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20"/>
                <w:rFonts w:hAnsi="宋体"/>
                <w:lang w:val="en-US" w:eastAsia="zh-CN" w:bidi="ar"/>
              </w:rPr>
              <w:t>调前对比   （-低+高）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76"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仿宋_GB2312" w:hAnsi="宋体" w:eastAsia="仿宋_GB2312" w:cs="仿宋_GB2312"/>
                <w:i w:val="0"/>
                <w:iCs w:val="0"/>
                <w:color w:val="000000"/>
                <w:sz w:val="18"/>
                <w:szCs w:val="18"/>
                <w:u w:val="none"/>
              </w:rPr>
            </w:pPr>
          </w:p>
        </w:tc>
        <w:tc>
          <w:tcPr>
            <w:tcW w:w="1476" w:type="dxa"/>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仿宋_GB2312" w:hAnsi="宋体" w:eastAsia="仿宋_GB2312" w:cs="仿宋_GB2312"/>
                <w:i w:val="0"/>
                <w:iCs w:val="0"/>
                <w:color w:val="000000"/>
                <w:sz w:val="21"/>
                <w:szCs w:val="21"/>
                <w:u w:val="none"/>
              </w:rPr>
            </w:pPr>
          </w:p>
        </w:tc>
        <w:tc>
          <w:tcPr>
            <w:tcW w:w="11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Style w:val="19"/>
                <w:rFonts w:hAnsi="宋体"/>
                <w:lang w:val="en-US" w:eastAsia="zh-CN" w:bidi="ar"/>
              </w:rPr>
              <w:t>（元）</w:t>
            </w:r>
          </w:p>
        </w:tc>
        <w:tc>
          <w:tcPr>
            <w:tcW w:w="1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Style w:val="19"/>
                <w:rFonts w:hAnsi="宋体"/>
                <w:lang w:val="en-US" w:eastAsia="zh-CN" w:bidi="ar"/>
              </w:rPr>
              <w:t>（元）</w:t>
            </w:r>
          </w:p>
        </w:tc>
        <w:tc>
          <w:tcPr>
            <w:tcW w:w="1583"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7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县城</w:t>
            </w:r>
          </w:p>
        </w:tc>
        <w:tc>
          <w:tcPr>
            <w:tcW w:w="147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县二幼</w:t>
            </w:r>
          </w:p>
        </w:tc>
        <w:tc>
          <w:tcPr>
            <w:tcW w:w="116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1900</w:t>
            </w:r>
          </w:p>
        </w:tc>
        <w:tc>
          <w:tcPr>
            <w:tcW w:w="172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Style w:val="19"/>
                <w:rFonts w:hAnsi="宋体"/>
                <w:lang w:val="en-US" w:eastAsia="zh-CN" w:bidi="ar"/>
              </w:rPr>
              <w:t>不调整</w:t>
            </w:r>
          </w:p>
        </w:tc>
        <w:tc>
          <w:tcPr>
            <w:tcW w:w="158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Style w:val="18"/>
                <w:rFonts w:hAnsi="宋体"/>
                <w:lang w:val="en-US" w:eastAsia="zh-CN" w:bidi="ar"/>
              </w:rPr>
              <w:t>不变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7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县城</w:t>
            </w:r>
          </w:p>
        </w:tc>
        <w:tc>
          <w:tcPr>
            <w:tcW w:w="147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Style w:val="19"/>
                <w:rFonts w:hAnsi="宋体"/>
                <w:lang w:val="en-US" w:eastAsia="zh-CN" w:bidi="ar"/>
              </w:rPr>
              <w:t>县一幼</w:t>
            </w:r>
          </w:p>
        </w:tc>
        <w:tc>
          <w:tcPr>
            <w:tcW w:w="116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1500</w:t>
            </w:r>
          </w:p>
        </w:tc>
        <w:tc>
          <w:tcPr>
            <w:tcW w:w="172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1700</w:t>
            </w:r>
          </w:p>
        </w:tc>
        <w:tc>
          <w:tcPr>
            <w:tcW w:w="158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7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县城</w:t>
            </w:r>
          </w:p>
        </w:tc>
        <w:tc>
          <w:tcPr>
            <w:tcW w:w="147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Style w:val="19"/>
                <w:rFonts w:hAnsi="宋体"/>
                <w:lang w:val="en-US" w:eastAsia="zh-CN" w:bidi="ar"/>
              </w:rPr>
              <w:t>县三幼</w:t>
            </w:r>
          </w:p>
        </w:tc>
        <w:tc>
          <w:tcPr>
            <w:tcW w:w="116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1500</w:t>
            </w:r>
          </w:p>
        </w:tc>
        <w:tc>
          <w:tcPr>
            <w:tcW w:w="172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1700</w:t>
            </w:r>
          </w:p>
        </w:tc>
        <w:tc>
          <w:tcPr>
            <w:tcW w:w="158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7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县城</w:t>
            </w:r>
          </w:p>
        </w:tc>
        <w:tc>
          <w:tcPr>
            <w:tcW w:w="147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Style w:val="19"/>
                <w:rFonts w:hAnsi="宋体"/>
                <w:lang w:val="en-US" w:eastAsia="zh-CN" w:bidi="ar"/>
              </w:rPr>
              <w:t>县四幼</w:t>
            </w:r>
          </w:p>
        </w:tc>
        <w:tc>
          <w:tcPr>
            <w:tcW w:w="116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1300</w:t>
            </w:r>
          </w:p>
        </w:tc>
        <w:tc>
          <w:tcPr>
            <w:tcW w:w="172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1700</w:t>
            </w:r>
          </w:p>
        </w:tc>
        <w:tc>
          <w:tcPr>
            <w:tcW w:w="158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7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乡镇</w:t>
            </w:r>
          </w:p>
        </w:tc>
        <w:tc>
          <w:tcPr>
            <w:tcW w:w="147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Style w:val="19"/>
                <w:rFonts w:hAnsi="宋体"/>
                <w:lang w:val="en-US" w:eastAsia="zh-CN" w:bidi="ar"/>
              </w:rPr>
              <w:t>乡镇中心</w:t>
            </w:r>
          </w:p>
        </w:tc>
        <w:tc>
          <w:tcPr>
            <w:tcW w:w="116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1500</w:t>
            </w:r>
          </w:p>
        </w:tc>
        <w:tc>
          <w:tcPr>
            <w:tcW w:w="172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Style w:val="19"/>
                <w:rFonts w:hAnsi="宋体"/>
                <w:lang w:val="en-US" w:eastAsia="zh-CN" w:bidi="ar"/>
              </w:rPr>
              <w:t>不调整</w:t>
            </w:r>
          </w:p>
        </w:tc>
        <w:tc>
          <w:tcPr>
            <w:tcW w:w="158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Style w:val="18"/>
                <w:rFonts w:hAnsi="宋体"/>
                <w:lang w:val="en-US" w:eastAsia="zh-CN" w:bidi="ar"/>
              </w:rPr>
              <w:t>不变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37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村级</w:t>
            </w:r>
          </w:p>
        </w:tc>
        <w:tc>
          <w:tcPr>
            <w:tcW w:w="14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Style w:val="19"/>
                <w:rFonts w:hAnsi="宋体"/>
                <w:lang w:val="en-US" w:eastAsia="zh-CN" w:bidi="ar"/>
              </w:rPr>
              <w:t>村级幼儿园（含混龄班）</w:t>
            </w:r>
          </w:p>
        </w:tc>
        <w:tc>
          <w:tcPr>
            <w:tcW w:w="116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1300</w:t>
            </w:r>
          </w:p>
        </w:tc>
        <w:tc>
          <w:tcPr>
            <w:tcW w:w="172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Style w:val="19"/>
                <w:rFonts w:hAnsi="宋体"/>
                <w:lang w:val="en-US" w:eastAsia="zh-CN" w:bidi="ar"/>
              </w:rPr>
              <w:t>不调整</w:t>
            </w:r>
          </w:p>
        </w:tc>
        <w:tc>
          <w:tcPr>
            <w:tcW w:w="158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Style w:val="18"/>
                <w:rFonts w:hAnsi="宋体"/>
                <w:lang w:val="en-US" w:eastAsia="zh-CN" w:bidi="ar"/>
              </w:rPr>
              <w:t>不变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76"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Style w:val="18"/>
                <w:rFonts w:hAnsi="宋体"/>
                <w:lang w:val="en-US" w:eastAsia="zh-CN" w:bidi="ar"/>
              </w:rPr>
              <w:t>（说明：按学期收费标准）</w:t>
            </w:r>
          </w:p>
        </w:tc>
        <w:tc>
          <w:tcPr>
            <w:tcW w:w="1476"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61" w:type="dxa"/>
            <w:tcBorders>
              <w:top w:val="nil"/>
              <w:left w:val="nil"/>
              <w:bottom w:val="nil"/>
              <w:right w:val="nil"/>
            </w:tcBorders>
            <w:shd w:val="clear" w:color="auto" w:fill="auto"/>
            <w:noWrap/>
            <w:vAlign w:val="center"/>
          </w:tcPr>
          <w:p>
            <w:pPr>
              <w:jc w:val="center"/>
              <w:rPr>
                <w:rFonts w:hint="eastAsia" w:ascii="仿宋_GB2312" w:hAnsi="宋体" w:eastAsia="仿宋_GB2312" w:cs="仿宋_GB2312"/>
                <w:i w:val="0"/>
                <w:iCs w:val="0"/>
                <w:color w:val="000000"/>
                <w:sz w:val="18"/>
                <w:szCs w:val="18"/>
                <w:u w:val="none"/>
              </w:rPr>
            </w:pPr>
          </w:p>
        </w:tc>
        <w:tc>
          <w:tcPr>
            <w:tcW w:w="1720" w:type="dxa"/>
            <w:tcBorders>
              <w:top w:val="nil"/>
              <w:left w:val="nil"/>
              <w:bottom w:val="nil"/>
              <w:right w:val="nil"/>
            </w:tcBorders>
            <w:shd w:val="clear" w:color="auto" w:fill="auto"/>
            <w:noWrap/>
            <w:vAlign w:val="center"/>
          </w:tcPr>
          <w:p>
            <w:pPr>
              <w:jc w:val="center"/>
              <w:rPr>
                <w:rFonts w:hint="eastAsia" w:ascii="仿宋_GB2312" w:hAnsi="宋体" w:eastAsia="仿宋_GB2312" w:cs="仿宋_GB2312"/>
                <w:i w:val="0"/>
                <w:iCs w:val="0"/>
                <w:color w:val="000000"/>
                <w:sz w:val="18"/>
                <w:szCs w:val="18"/>
                <w:u w:val="none"/>
              </w:rPr>
            </w:pPr>
          </w:p>
        </w:tc>
        <w:tc>
          <w:tcPr>
            <w:tcW w:w="1583" w:type="dxa"/>
            <w:tcBorders>
              <w:top w:val="nil"/>
              <w:left w:val="nil"/>
              <w:bottom w:val="nil"/>
              <w:right w:val="nil"/>
            </w:tcBorders>
            <w:shd w:val="clear" w:color="auto" w:fill="auto"/>
            <w:noWrap/>
            <w:vAlign w:val="center"/>
          </w:tcPr>
          <w:p>
            <w:pPr>
              <w:jc w:val="center"/>
              <w:rPr>
                <w:rFonts w:hint="eastAsia"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316"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Style w:val="16"/>
                <w:rFonts w:hAnsi="宋体"/>
                <w:lang w:val="en-US" w:eastAsia="zh-CN" w:bidi="ar"/>
              </w:rPr>
            </w:pPr>
          </w:p>
          <w:p>
            <w:pPr>
              <w:keepNext w:val="0"/>
              <w:keepLines w:val="0"/>
              <w:widowControl/>
              <w:suppressLineNumbers w:val="0"/>
              <w:jc w:val="center"/>
              <w:textAlignment w:val="center"/>
              <w:rPr>
                <w:rStyle w:val="16"/>
                <w:rFonts w:hAnsi="宋体"/>
                <w:lang w:val="en-US" w:eastAsia="zh-CN" w:bidi="ar"/>
              </w:rPr>
            </w:pPr>
          </w:p>
          <w:p>
            <w:pPr>
              <w:keepNext w:val="0"/>
              <w:keepLines w:val="0"/>
              <w:widowControl/>
              <w:suppressLineNumbers w:val="0"/>
              <w:jc w:val="center"/>
              <w:textAlignment w:val="center"/>
              <w:rPr>
                <w:rStyle w:val="16"/>
                <w:rFonts w:hAnsi="宋体"/>
                <w:lang w:val="en-US" w:eastAsia="zh-CN" w:bidi="ar"/>
              </w:rPr>
            </w:pPr>
          </w:p>
          <w:p>
            <w:pPr>
              <w:keepNext w:val="0"/>
              <w:keepLines w:val="0"/>
              <w:widowControl/>
              <w:suppressLineNumbers w:val="0"/>
              <w:jc w:val="center"/>
              <w:textAlignment w:val="center"/>
              <w:rPr>
                <w:rStyle w:val="16"/>
                <w:rFonts w:hAnsi="宋体"/>
                <w:lang w:val="en-US" w:eastAsia="zh-CN" w:bidi="ar"/>
              </w:rPr>
            </w:pPr>
          </w:p>
          <w:p>
            <w:pPr>
              <w:keepNext w:val="0"/>
              <w:keepLines w:val="0"/>
              <w:widowControl/>
              <w:suppressLineNumbers w:val="0"/>
              <w:jc w:val="center"/>
              <w:textAlignment w:val="center"/>
              <w:rPr>
                <w:rStyle w:val="16"/>
                <w:rFonts w:hAnsi="宋体"/>
                <w:lang w:val="en-US" w:eastAsia="zh-CN" w:bidi="ar"/>
              </w:rPr>
            </w:pPr>
          </w:p>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Style w:val="16"/>
                <w:rFonts w:hAnsi="宋体"/>
                <w:lang w:val="en-US" w:eastAsia="zh-CN" w:bidi="ar"/>
              </w:rPr>
              <w:t>新丰县公办幼儿园保教收费标准调整情况表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76" w:type="dxa"/>
            <w:tcBorders>
              <w:top w:val="nil"/>
              <w:left w:val="nil"/>
              <w:bottom w:val="nil"/>
              <w:right w:val="nil"/>
            </w:tcBorders>
            <w:shd w:val="clear" w:color="auto" w:fill="auto"/>
            <w:noWrap/>
            <w:vAlign w:val="center"/>
          </w:tcPr>
          <w:p>
            <w:pPr>
              <w:jc w:val="center"/>
              <w:rPr>
                <w:rFonts w:hint="eastAsia" w:ascii="仿宋_GB2312" w:hAnsi="宋体" w:eastAsia="仿宋_GB2312" w:cs="仿宋_GB2312"/>
                <w:i w:val="0"/>
                <w:iCs w:val="0"/>
                <w:color w:val="000000"/>
                <w:sz w:val="18"/>
                <w:szCs w:val="18"/>
                <w:u w:val="none"/>
              </w:rPr>
            </w:pPr>
          </w:p>
        </w:tc>
        <w:tc>
          <w:tcPr>
            <w:tcW w:w="4357" w:type="dxa"/>
            <w:gridSpan w:val="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Style w:val="16"/>
                <w:rFonts w:hAnsi="宋体"/>
                <w:lang w:val="en-US" w:eastAsia="zh-CN" w:bidi="ar"/>
              </w:rPr>
              <w:t>（方案二）</w:t>
            </w:r>
          </w:p>
        </w:tc>
        <w:tc>
          <w:tcPr>
            <w:tcW w:w="1583" w:type="dxa"/>
            <w:tcBorders>
              <w:top w:val="nil"/>
              <w:left w:val="nil"/>
              <w:bottom w:val="nil"/>
              <w:right w:val="nil"/>
            </w:tcBorders>
            <w:shd w:val="clear" w:color="auto" w:fill="auto"/>
            <w:noWrap/>
            <w:vAlign w:val="center"/>
          </w:tcPr>
          <w:p>
            <w:pPr>
              <w:jc w:val="center"/>
              <w:rPr>
                <w:rFonts w:hint="eastAsia"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76" w:type="dxa"/>
            <w:tcBorders>
              <w:top w:val="nil"/>
              <w:left w:val="nil"/>
              <w:bottom w:val="nil"/>
              <w:right w:val="nil"/>
            </w:tcBorders>
            <w:shd w:val="clear" w:color="auto" w:fill="auto"/>
            <w:noWrap/>
            <w:vAlign w:val="center"/>
          </w:tcPr>
          <w:p>
            <w:pPr>
              <w:jc w:val="center"/>
              <w:rPr>
                <w:rFonts w:hint="eastAsia" w:ascii="仿宋_GB2312" w:hAnsi="宋体" w:eastAsia="仿宋_GB2312" w:cs="仿宋_GB2312"/>
                <w:i w:val="0"/>
                <w:iCs w:val="0"/>
                <w:color w:val="000000"/>
                <w:sz w:val="18"/>
                <w:szCs w:val="18"/>
                <w:u w:val="none"/>
              </w:rPr>
            </w:pPr>
          </w:p>
        </w:tc>
        <w:tc>
          <w:tcPr>
            <w:tcW w:w="1476" w:type="dxa"/>
            <w:tcBorders>
              <w:top w:val="nil"/>
              <w:left w:val="nil"/>
              <w:bottom w:val="nil"/>
              <w:right w:val="nil"/>
            </w:tcBorders>
            <w:shd w:val="clear" w:color="auto" w:fill="auto"/>
            <w:noWrap/>
            <w:vAlign w:val="center"/>
          </w:tcPr>
          <w:p>
            <w:pPr>
              <w:jc w:val="center"/>
              <w:rPr>
                <w:rFonts w:hint="eastAsia" w:ascii="仿宋_GB2312" w:hAnsi="宋体" w:eastAsia="仿宋_GB2312" w:cs="仿宋_GB2312"/>
                <w:b/>
                <w:bCs/>
                <w:i w:val="0"/>
                <w:iCs w:val="0"/>
                <w:color w:val="000000"/>
                <w:sz w:val="22"/>
                <w:szCs w:val="22"/>
                <w:u w:val="none"/>
              </w:rPr>
            </w:pPr>
          </w:p>
        </w:tc>
        <w:tc>
          <w:tcPr>
            <w:tcW w:w="1161" w:type="dxa"/>
            <w:tcBorders>
              <w:top w:val="nil"/>
              <w:left w:val="nil"/>
              <w:bottom w:val="nil"/>
              <w:right w:val="nil"/>
            </w:tcBorders>
            <w:shd w:val="clear" w:color="auto" w:fill="auto"/>
            <w:noWrap/>
            <w:vAlign w:val="center"/>
          </w:tcPr>
          <w:p>
            <w:pPr>
              <w:jc w:val="center"/>
              <w:rPr>
                <w:rFonts w:hint="eastAsia" w:ascii="仿宋_GB2312" w:hAnsi="宋体" w:eastAsia="仿宋_GB2312" w:cs="仿宋_GB2312"/>
                <w:b/>
                <w:bCs/>
                <w:i w:val="0"/>
                <w:iCs w:val="0"/>
                <w:color w:val="000000"/>
                <w:sz w:val="22"/>
                <w:szCs w:val="22"/>
                <w:u w:val="none"/>
              </w:rPr>
            </w:pPr>
          </w:p>
        </w:tc>
        <w:tc>
          <w:tcPr>
            <w:tcW w:w="172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c>
          <w:tcPr>
            <w:tcW w:w="1583" w:type="dxa"/>
            <w:tcBorders>
              <w:top w:val="nil"/>
              <w:left w:val="nil"/>
              <w:bottom w:val="nil"/>
              <w:right w:val="nil"/>
            </w:tcBorders>
            <w:shd w:val="clear" w:color="auto" w:fill="auto"/>
            <w:noWrap/>
            <w:vAlign w:val="center"/>
          </w:tcPr>
          <w:p>
            <w:pPr>
              <w:jc w:val="center"/>
              <w:rPr>
                <w:rFonts w:hint="eastAsia" w:ascii="仿宋_GB2312" w:hAnsi="宋体" w:eastAsia="仿宋_GB2312" w:cs="仿宋_GB2312"/>
                <w:i w:val="0"/>
                <w:iCs w:val="0"/>
                <w:color w:val="000000"/>
                <w:sz w:val="18"/>
                <w:szCs w:val="18"/>
                <w:u w:val="none"/>
              </w:rPr>
            </w:pPr>
            <w:r>
              <w:rPr>
                <w:rStyle w:val="17"/>
                <w:rFonts w:hAnsi="宋体"/>
                <w:lang w:val="en-US" w:eastAsia="zh-CN" w:bidi="ar"/>
              </w:rPr>
              <w:t>单位：元/月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376"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Style w:val="18"/>
                <w:rFonts w:hAnsi="宋体"/>
                <w:lang w:val="en-US" w:eastAsia="zh-CN" w:bidi="ar"/>
              </w:rPr>
              <w:t>拟幼儿园类别</w:t>
            </w:r>
          </w:p>
        </w:tc>
        <w:tc>
          <w:tcPr>
            <w:tcW w:w="1476" w:type="dxa"/>
            <w:vMerge w:val="restart"/>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Style w:val="19"/>
                <w:rFonts w:hAnsi="宋体"/>
                <w:lang w:val="en-US" w:eastAsia="zh-CN" w:bidi="ar"/>
              </w:rPr>
              <w:t>幼儿园现类别</w:t>
            </w:r>
          </w:p>
        </w:tc>
        <w:tc>
          <w:tcPr>
            <w:tcW w:w="1161"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Style w:val="19"/>
                <w:rFonts w:hAnsi="宋体"/>
                <w:lang w:val="en-US" w:eastAsia="zh-CN" w:bidi="ar"/>
              </w:rPr>
              <w:t>现执行标准</w:t>
            </w:r>
          </w:p>
        </w:tc>
        <w:tc>
          <w:tcPr>
            <w:tcW w:w="1720"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Style w:val="19"/>
                <w:rFonts w:hAnsi="宋体"/>
                <w:lang w:val="en-US" w:eastAsia="zh-CN" w:bidi="ar"/>
              </w:rPr>
              <w:t>拟调整标准</w:t>
            </w:r>
          </w:p>
        </w:tc>
        <w:tc>
          <w:tcPr>
            <w:tcW w:w="1583"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20"/>
                <w:rFonts w:hAnsi="宋体"/>
                <w:lang w:val="en-US" w:eastAsia="zh-CN" w:bidi="ar"/>
              </w:rPr>
              <w:t>调前对比   （-低+高）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76"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仿宋_GB2312" w:hAnsi="宋体" w:eastAsia="仿宋_GB2312" w:cs="仿宋_GB2312"/>
                <w:i w:val="0"/>
                <w:iCs w:val="0"/>
                <w:color w:val="000000"/>
                <w:sz w:val="18"/>
                <w:szCs w:val="18"/>
                <w:u w:val="none"/>
              </w:rPr>
            </w:pPr>
          </w:p>
        </w:tc>
        <w:tc>
          <w:tcPr>
            <w:tcW w:w="1476" w:type="dxa"/>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仿宋_GB2312" w:hAnsi="宋体" w:eastAsia="仿宋_GB2312" w:cs="仿宋_GB2312"/>
                <w:i w:val="0"/>
                <w:iCs w:val="0"/>
                <w:color w:val="000000"/>
                <w:sz w:val="21"/>
                <w:szCs w:val="21"/>
                <w:u w:val="none"/>
              </w:rPr>
            </w:pPr>
          </w:p>
        </w:tc>
        <w:tc>
          <w:tcPr>
            <w:tcW w:w="11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Style w:val="19"/>
                <w:rFonts w:hAnsi="宋体"/>
                <w:lang w:val="en-US" w:eastAsia="zh-CN" w:bidi="ar"/>
              </w:rPr>
              <w:t>（元）</w:t>
            </w:r>
          </w:p>
        </w:tc>
        <w:tc>
          <w:tcPr>
            <w:tcW w:w="1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Style w:val="19"/>
                <w:rFonts w:hAnsi="宋体"/>
                <w:lang w:val="en-US" w:eastAsia="zh-CN" w:bidi="ar"/>
              </w:rPr>
              <w:t>（元）</w:t>
            </w:r>
          </w:p>
        </w:tc>
        <w:tc>
          <w:tcPr>
            <w:tcW w:w="1583"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7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县城</w:t>
            </w:r>
          </w:p>
        </w:tc>
        <w:tc>
          <w:tcPr>
            <w:tcW w:w="147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Style w:val="19"/>
                <w:rFonts w:hAnsi="宋体"/>
                <w:lang w:val="en-US" w:eastAsia="zh-CN" w:bidi="ar"/>
              </w:rPr>
              <w:t>县第二幼</w:t>
            </w:r>
          </w:p>
        </w:tc>
        <w:tc>
          <w:tcPr>
            <w:tcW w:w="116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Style w:val="19"/>
                <w:rFonts w:hAnsi="宋体"/>
                <w:lang w:val="en-US" w:eastAsia="zh-CN" w:bidi="ar"/>
              </w:rPr>
              <w:t>1900/学期</w:t>
            </w:r>
          </w:p>
        </w:tc>
        <w:tc>
          <w:tcPr>
            <w:tcW w:w="172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Style w:val="19"/>
                <w:rFonts w:hAnsi="宋体"/>
                <w:lang w:val="en-US" w:eastAsia="zh-CN" w:bidi="ar"/>
              </w:rPr>
              <w:t>不调整</w:t>
            </w:r>
          </w:p>
        </w:tc>
        <w:tc>
          <w:tcPr>
            <w:tcW w:w="1583" w:type="dxa"/>
            <w:tcBorders>
              <w:top w:val="nil"/>
              <w:left w:val="nil"/>
              <w:bottom w:val="single" w:color="000000" w:sz="8" w:space="0"/>
              <w:right w:val="single" w:color="000000" w:sz="8" w:space="0"/>
            </w:tcBorders>
            <w:shd w:val="clear" w:color="auto" w:fill="auto"/>
            <w:noWrap/>
            <w:vAlign w:val="center"/>
          </w:tcPr>
          <w:p>
            <w:pPr>
              <w:jc w:val="center"/>
              <w:rPr>
                <w:rFonts w:hint="eastAsia" w:ascii="仿宋_GB2312" w:hAnsi="宋体" w:eastAsia="仿宋_GB2312" w:cs="仿宋_GB2312"/>
                <w:i w:val="0"/>
                <w:iCs w:val="0"/>
                <w:color w:val="000000"/>
                <w:sz w:val="18"/>
                <w:szCs w:val="18"/>
                <w:u w:val="none"/>
              </w:rPr>
            </w:pPr>
            <w:r>
              <w:rPr>
                <w:rStyle w:val="18"/>
                <w:rFonts w:hAnsi="宋体"/>
                <w:lang w:val="en-US" w:eastAsia="zh-CN" w:bidi="ar"/>
              </w:rPr>
              <w:t>不变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7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县城</w:t>
            </w:r>
          </w:p>
        </w:tc>
        <w:tc>
          <w:tcPr>
            <w:tcW w:w="147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Style w:val="19"/>
                <w:rFonts w:hAnsi="宋体"/>
                <w:lang w:val="en-US" w:eastAsia="zh-CN" w:bidi="ar"/>
              </w:rPr>
              <w:t>县第一幼</w:t>
            </w:r>
          </w:p>
        </w:tc>
        <w:tc>
          <w:tcPr>
            <w:tcW w:w="116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Style w:val="19"/>
                <w:rFonts w:hAnsi="宋体"/>
                <w:lang w:val="en-US" w:eastAsia="zh-CN" w:bidi="ar"/>
              </w:rPr>
              <w:t>1500/学期</w:t>
            </w:r>
          </w:p>
        </w:tc>
        <w:tc>
          <w:tcPr>
            <w:tcW w:w="172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Style w:val="19"/>
                <w:rFonts w:hAnsi="宋体"/>
                <w:lang w:val="en-US" w:eastAsia="zh-CN" w:bidi="ar"/>
              </w:rPr>
              <w:t>3</w:t>
            </w:r>
            <w:r>
              <w:rPr>
                <w:rStyle w:val="19"/>
                <w:rFonts w:hint="eastAsia" w:hAnsi="宋体"/>
                <w:lang w:val="en-US" w:eastAsia="zh-CN" w:bidi="ar"/>
              </w:rPr>
              <w:t>4</w:t>
            </w:r>
            <w:r>
              <w:rPr>
                <w:rStyle w:val="19"/>
                <w:rFonts w:hAnsi="宋体"/>
                <w:lang w:val="en-US" w:eastAsia="zh-CN" w:bidi="ar"/>
              </w:rPr>
              <w:t>0/月（1</w:t>
            </w:r>
            <w:r>
              <w:rPr>
                <w:rStyle w:val="19"/>
                <w:rFonts w:hint="eastAsia" w:hAnsi="宋体"/>
                <w:lang w:val="en-US" w:eastAsia="zh-CN" w:bidi="ar"/>
              </w:rPr>
              <w:t>7</w:t>
            </w:r>
            <w:r>
              <w:rPr>
                <w:rStyle w:val="19"/>
                <w:rFonts w:hAnsi="宋体"/>
                <w:lang w:val="en-US" w:eastAsia="zh-CN" w:bidi="ar"/>
              </w:rPr>
              <w:t>00/学期）</w:t>
            </w:r>
          </w:p>
        </w:tc>
        <w:tc>
          <w:tcPr>
            <w:tcW w:w="158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Style w:val="18"/>
                <w:rFonts w:hAnsi="宋体"/>
                <w:lang w:val="en-US" w:eastAsia="zh-CN" w:bidi="ar"/>
              </w:rPr>
              <w:t>+20/月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7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县城</w:t>
            </w:r>
          </w:p>
        </w:tc>
        <w:tc>
          <w:tcPr>
            <w:tcW w:w="147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Style w:val="19"/>
                <w:rFonts w:hAnsi="宋体"/>
                <w:lang w:val="en-US" w:eastAsia="zh-CN" w:bidi="ar"/>
              </w:rPr>
              <w:t>县第三幼</w:t>
            </w:r>
          </w:p>
        </w:tc>
        <w:tc>
          <w:tcPr>
            <w:tcW w:w="116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Style w:val="19"/>
                <w:rFonts w:hAnsi="宋体"/>
                <w:lang w:val="en-US" w:eastAsia="zh-CN" w:bidi="ar"/>
              </w:rPr>
              <w:t>1500/学期</w:t>
            </w:r>
          </w:p>
        </w:tc>
        <w:tc>
          <w:tcPr>
            <w:tcW w:w="172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Style w:val="19"/>
                <w:rFonts w:hAnsi="宋体"/>
                <w:lang w:val="en-US" w:eastAsia="zh-CN" w:bidi="ar"/>
              </w:rPr>
              <w:t>3</w:t>
            </w:r>
            <w:r>
              <w:rPr>
                <w:rStyle w:val="19"/>
                <w:rFonts w:hint="eastAsia" w:hAnsi="宋体"/>
                <w:lang w:val="en-US" w:eastAsia="zh-CN" w:bidi="ar"/>
              </w:rPr>
              <w:t>4</w:t>
            </w:r>
            <w:r>
              <w:rPr>
                <w:rStyle w:val="19"/>
                <w:rFonts w:hAnsi="宋体"/>
                <w:lang w:val="en-US" w:eastAsia="zh-CN" w:bidi="ar"/>
              </w:rPr>
              <w:t>0/月（1</w:t>
            </w:r>
            <w:r>
              <w:rPr>
                <w:rStyle w:val="19"/>
                <w:rFonts w:hint="eastAsia" w:hAnsi="宋体"/>
                <w:lang w:val="en-US" w:eastAsia="zh-CN" w:bidi="ar"/>
              </w:rPr>
              <w:t>7</w:t>
            </w:r>
            <w:r>
              <w:rPr>
                <w:rStyle w:val="19"/>
                <w:rFonts w:hAnsi="宋体"/>
                <w:lang w:val="en-US" w:eastAsia="zh-CN" w:bidi="ar"/>
              </w:rPr>
              <w:t>00/学期）</w:t>
            </w:r>
          </w:p>
        </w:tc>
        <w:tc>
          <w:tcPr>
            <w:tcW w:w="158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Style w:val="18"/>
                <w:rFonts w:hAnsi="宋体"/>
                <w:lang w:val="en-US" w:eastAsia="zh-CN" w:bidi="ar"/>
              </w:rPr>
              <w:t>+20/月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7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县城</w:t>
            </w:r>
          </w:p>
        </w:tc>
        <w:tc>
          <w:tcPr>
            <w:tcW w:w="147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Style w:val="19"/>
                <w:rFonts w:hAnsi="宋体"/>
                <w:lang w:val="en-US" w:eastAsia="zh-CN" w:bidi="ar"/>
              </w:rPr>
              <w:t>县第四幼</w:t>
            </w:r>
          </w:p>
        </w:tc>
        <w:tc>
          <w:tcPr>
            <w:tcW w:w="116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Style w:val="19"/>
                <w:rFonts w:hAnsi="宋体"/>
                <w:lang w:val="en-US" w:eastAsia="zh-CN" w:bidi="ar"/>
              </w:rPr>
              <w:t>1300/学期</w:t>
            </w:r>
          </w:p>
        </w:tc>
        <w:tc>
          <w:tcPr>
            <w:tcW w:w="172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Style w:val="19"/>
                <w:rFonts w:hAnsi="宋体"/>
                <w:lang w:val="en-US" w:eastAsia="zh-CN" w:bidi="ar"/>
              </w:rPr>
              <w:t>3</w:t>
            </w:r>
            <w:r>
              <w:rPr>
                <w:rStyle w:val="19"/>
                <w:rFonts w:hint="eastAsia" w:hAnsi="宋体"/>
                <w:lang w:val="en-US" w:eastAsia="zh-CN" w:bidi="ar"/>
              </w:rPr>
              <w:t>4</w:t>
            </w:r>
            <w:r>
              <w:rPr>
                <w:rStyle w:val="19"/>
                <w:rFonts w:hAnsi="宋体"/>
                <w:lang w:val="en-US" w:eastAsia="zh-CN" w:bidi="ar"/>
              </w:rPr>
              <w:t>0/月（1</w:t>
            </w:r>
            <w:r>
              <w:rPr>
                <w:rStyle w:val="19"/>
                <w:rFonts w:hint="eastAsia" w:hAnsi="宋体"/>
                <w:lang w:val="en-US" w:eastAsia="zh-CN" w:bidi="ar"/>
              </w:rPr>
              <w:t>7</w:t>
            </w:r>
            <w:r>
              <w:rPr>
                <w:rStyle w:val="19"/>
                <w:rFonts w:hAnsi="宋体"/>
                <w:lang w:val="en-US" w:eastAsia="zh-CN" w:bidi="ar"/>
              </w:rPr>
              <w:t>00/学期）</w:t>
            </w:r>
          </w:p>
        </w:tc>
        <w:tc>
          <w:tcPr>
            <w:tcW w:w="1583" w:type="dxa"/>
            <w:tcBorders>
              <w:top w:val="nil"/>
              <w:left w:val="nil"/>
              <w:bottom w:val="single" w:color="000000" w:sz="8" w:space="0"/>
              <w:right w:val="single" w:color="000000" w:sz="8" w:space="0"/>
            </w:tcBorders>
            <w:shd w:val="clear" w:color="auto" w:fill="auto"/>
            <w:noWrap/>
            <w:vAlign w:val="center"/>
          </w:tcPr>
          <w:p>
            <w:pPr>
              <w:jc w:val="center"/>
              <w:rPr>
                <w:rFonts w:hint="eastAsia" w:ascii="仿宋_GB2312" w:hAnsi="宋体" w:eastAsia="仿宋_GB2312" w:cs="仿宋_GB2312"/>
                <w:i w:val="0"/>
                <w:iCs w:val="0"/>
                <w:color w:val="000000"/>
                <w:sz w:val="18"/>
                <w:szCs w:val="18"/>
                <w:u w:val="none"/>
              </w:rPr>
            </w:pPr>
            <w:r>
              <w:rPr>
                <w:rStyle w:val="18"/>
                <w:rFonts w:hAnsi="宋体"/>
                <w:lang w:val="en-US" w:eastAsia="zh-CN" w:bidi="ar"/>
              </w:rPr>
              <w:t>+</w:t>
            </w:r>
            <w:r>
              <w:rPr>
                <w:rStyle w:val="18"/>
                <w:rFonts w:hint="eastAsia" w:hAnsi="宋体"/>
                <w:lang w:val="en-US" w:eastAsia="zh-CN" w:bidi="ar"/>
              </w:rPr>
              <w:t>8</w:t>
            </w:r>
            <w:r>
              <w:rPr>
                <w:rStyle w:val="18"/>
                <w:rFonts w:hAnsi="宋体"/>
                <w:lang w:val="en-US" w:eastAsia="zh-CN" w:bidi="ar"/>
              </w:rPr>
              <w:t>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7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乡镇</w:t>
            </w:r>
          </w:p>
        </w:tc>
        <w:tc>
          <w:tcPr>
            <w:tcW w:w="147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Style w:val="19"/>
                <w:rFonts w:hAnsi="宋体"/>
                <w:lang w:val="en-US" w:eastAsia="zh-CN" w:bidi="ar"/>
              </w:rPr>
              <w:t>乡镇中心</w:t>
            </w:r>
          </w:p>
        </w:tc>
        <w:tc>
          <w:tcPr>
            <w:tcW w:w="116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Style w:val="19"/>
                <w:rFonts w:hAnsi="宋体"/>
                <w:lang w:val="en-US" w:eastAsia="zh-CN" w:bidi="ar"/>
              </w:rPr>
              <w:t>1500/学期</w:t>
            </w:r>
          </w:p>
        </w:tc>
        <w:tc>
          <w:tcPr>
            <w:tcW w:w="172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Style w:val="19"/>
                <w:rFonts w:hAnsi="宋体"/>
                <w:lang w:val="en-US" w:eastAsia="zh-CN" w:bidi="ar"/>
              </w:rPr>
              <w:t>不调整</w:t>
            </w:r>
          </w:p>
        </w:tc>
        <w:tc>
          <w:tcPr>
            <w:tcW w:w="158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Style w:val="18"/>
                <w:rFonts w:hAnsi="宋体"/>
                <w:lang w:val="en-US" w:eastAsia="zh-CN" w:bidi="ar"/>
              </w:rPr>
              <w:t>不变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37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村级</w:t>
            </w:r>
          </w:p>
        </w:tc>
        <w:tc>
          <w:tcPr>
            <w:tcW w:w="14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Style w:val="19"/>
                <w:rFonts w:hAnsi="宋体"/>
                <w:lang w:val="en-US" w:eastAsia="zh-CN" w:bidi="ar"/>
              </w:rPr>
              <w:t>村级幼儿园（含混龄班）</w:t>
            </w:r>
          </w:p>
        </w:tc>
        <w:tc>
          <w:tcPr>
            <w:tcW w:w="116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Style w:val="19"/>
                <w:rFonts w:hAnsi="宋体"/>
                <w:lang w:val="en-US" w:eastAsia="zh-CN" w:bidi="ar"/>
              </w:rPr>
              <w:t>1300/学期</w:t>
            </w:r>
          </w:p>
        </w:tc>
        <w:tc>
          <w:tcPr>
            <w:tcW w:w="172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Style w:val="19"/>
                <w:rFonts w:hAnsi="宋体"/>
                <w:lang w:val="en-US" w:eastAsia="zh-CN" w:bidi="ar"/>
              </w:rPr>
              <w:t>不调整</w:t>
            </w:r>
          </w:p>
        </w:tc>
        <w:tc>
          <w:tcPr>
            <w:tcW w:w="1583"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Style w:val="18"/>
                <w:rFonts w:hAnsi="宋体"/>
                <w:lang w:val="en-US" w:eastAsia="zh-CN" w:bidi="ar"/>
              </w:rPr>
              <w:t>不变</w:t>
            </w:r>
          </w:p>
        </w:tc>
      </w:tr>
    </w:tbl>
    <w:p>
      <w:pPr>
        <w:pStyle w:val="7"/>
        <w:bidi w:val="0"/>
        <w:rPr>
          <w:rFonts w:hint="eastAsia"/>
          <w:highlight w:val="none"/>
        </w:rPr>
      </w:pPr>
      <w:r>
        <w:rPr>
          <w:rFonts w:hint="eastAsia" w:ascii="仿宋_GB2312" w:hAnsi="仿宋_GB2312" w:eastAsia="仿宋_GB2312" w:cs="仿宋_GB2312"/>
          <w:i w:val="0"/>
          <w:iCs w:val="0"/>
          <w:color w:val="000000"/>
          <w:kern w:val="2"/>
          <w:sz w:val="18"/>
          <w:szCs w:val="18"/>
          <w:highlight w:val="none"/>
          <w:u w:val="none"/>
          <w:lang w:val="en-US" w:eastAsia="zh-CN" w:bidi="ar-SA"/>
        </w:rPr>
        <w:t>（说明：按每</w:t>
      </w:r>
      <w:r>
        <w:rPr>
          <w:rFonts w:hint="eastAsia" w:ascii="仿宋_GB2312" w:hAnsi="仿宋_GB2312" w:cs="仿宋_GB2312"/>
          <w:i w:val="0"/>
          <w:iCs w:val="0"/>
          <w:color w:val="000000"/>
          <w:kern w:val="2"/>
          <w:sz w:val="18"/>
          <w:szCs w:val="18"/>
          <w:highlight w:val="none"/>
          <w:u w:val="none"/>
          <w:lang w:val="en-US" w:eastAsia="zh-CN" w:bidi="ar-SA"/>
        </w:rPr>
        <w:t>月</w:t>
      </w:r>
      <w:r>
        <w:rPr>
          <w:rFonts w:hint="eastAsia" w:ascii="仿宋_GB2312" w:hAnsi="仿宋_GB2312" w:eastAsia="仿宋_GB2312" w:cs="仿宋_GB2312"/>
          <w:i w:val="0"/>
          <w:iCs w:val="0"/>
          <w:color w:val="000000"/>
          <w:kern w:val="2"/>
          <w:sz w:val="18"/>
          <w:szCs w:val="18"/>
          <w:highlight w:val="none"/>
          <w:u w:val="none"/>
          <w:lang w:val="en-US" w:eastAsia="zh-CN" w:bidi="ar-SA"/>
        </w:rPr>
        <w:t>收费标准）</w:t>
      </w:r>
    </w:p>
    <w:p>
      <w:pPr>
        <w:pStyle w:val="11"/>
        <w:bidi w:val="0"/>
        <w:ind w:firstLine="640" w:firstLineChars="200"/>
        <w:outlineLvl w:val="0"/>
        <w:rPr>
          <w:highlight w:val="none"/>
        </w:rPr>
      </w:pPr>
      <w:r>
        <w:rPr>
          <w:rFonts w:hint="eastAsia"/>
          <w:highlight w:val="none"/>
          <w:lang w:val="en-US" w:eastAsia="zh-CN"/>
        </w:rPr>
        <w:t>七</w:t>
      </w:r>
      <w:r>
        <w:rPr>
          <w:highlight w:val="none"/>
          <w:lang w:val="en-US" w:eastAsia="zh-CN"/>
        </w:rPr>
        <w:t>、其他规定</w:t>
      </w:r>
    </w:p>
    <w:p>
      <w:pPr>
        <w:pStyle w:val="12"/>
        <w:bidi w:val="0"/>
        <w:ind w:firstLine="640" w:firstLineChars="200"/>
        <w:outlineLvl w:val="1"/>
        <w:rPr>
          <w:rFonts w:hint="eastAsia"/>
          <w:highlight w:val="none"/>
        </w:rPr>
      </w:pPr>
      <w:r>
        <w:rPr>
          <w:rFonts w:hint="eastAsia"/>
          <w:highlight w:val="none"/>
        </w:rPr>
        <w:t>（一）加强退费管理</w:t>
      </w:r>
    </w:p>
    <w:p>
      <w:pPr>
        <w:pStyle w:val="7"/>
        <w:bidi w:val="0"/>
        <w:ind w:firstLine="640" w:firstLineChars="200"/>
        <w:rPr>
          <w:rFonts w:hint="eastAsia"/>
          <w:highlight w:val="none"/>
        </w:rPr>
      </w:pPr>
      <w:r>
        <w:rPr>
          <w:rFonts w:hint="eastAsia"/>
          <w:color w:val="auto"/>
          <w:highlight w:val="none"/>
        </w:rPr>
        <w:t>公办幼儿园保教费的收取实行“新生新办法、老生老办法”，每</w:t>
      </w:r>
      <w:r>
        <w:rPr>
          <w:rFonts w:hint="eastAsia"/>
          <w:highlight w:val="none"/>
        </w:rPr>
        <w:t>年秋季入园就读的幼儿以及外校转来的插班生为“新生”，其余学生幼儿为“老生”，两类幼儿分别按其注册入园当年园方公布的收费标准执行。幼儿园保教费按照学期收取，不得在幼儿注册前或跨学期预收，每个学期按5个月计算。幼儿因请假、转学、退学、插班等原因当月不在园的，幼儿园退还当月保教费缴费额；当月累计在园时间不满10天（含10天，以工作日计算，下同）的，幼儿园按当月保教费缴费额的50%退还；当月在园时间超过10天的，不退还当月所缴保教费。因园方原因造成停课的，幼儿园应当按实际天数退还保教费。因幼儿园刊登、散发虚假招生简章（广告）或其他违反国家规定的行为造成幼儿退园的，幼儿园应全额退还所缴保教费，造成幼儿损失的应依法承担赔偿责任。服务性收费根据幼儿实际需要按月收取，在园时间不足月的，以幼儿正式请假天数计退。代收费项目根据幼儿实际需要可集中预收，实行定期按实结算、多退少补。</w:t>
      </w:r>
    </w:p>
    <w:p>
      <w:pPr>
        <w:pStyle w:val="12"/>
        <w:bidi w:val="0"/>
        <w:ind w:firstLine="640" w:firstLineChars="200"/>
        <w:outlineLvl w:val="1"/>
        <w:rPr>
          <w:rFonts w:hint="eastAsia"/>
          <w:highlight w:val="none"/>
        </w:rPr>
      </w:pPr>
      <w:r>
        <w:rPr>
          <w:rFonts w:hint="eastAsia"/>
          <w:highlight w:val="none"/>
        </w:rPr>
        <w:t>（二）规范收费项目</w:t>
      </w:r>
    </w:p>
    <w:p>
      <w:pPr>
        <w:pStyle w:val="7"/>
        <w:bidi w:val="0"/>
        <w:ind w:firstLine="640" w:firstLineChars="200"/>
        <w:rPr>
          <w:rFonts w:hint="eastAsia"/>
          <w:highlight w:val="none"/>
        </w:rPr>
      </w:pPr>
      <w:r>
        <w:rPr>
          <w:rFonts w:hint="eastAsia"/>
          <w:highlight w:val="none"/>
        </w:rPr>
        <w:t>除本通知规定的保教费、服务性收费和代收费外，公办幼儿园不得在保教费外以开办实验班、特色班和兴趣班等为由，另外收取费用；不得收取与入园挂钩的捐资助学费、借读费、赞助费等；严禁收取“报名费”“入园资料费”“营养费”“建园费”“管理费”“留位费”“接送卡费”或“育儿报刊费”及各种形式的押金、备用金等。因幼儿保育教育及幼儿园管理需要，所产生的暖气、空调、家长开放日、亲子活动、信息服务、课本（学习）资料等费用，从幼儿园公用经费或保育教育费中开支，不得设立收费项目。</w:t>
      </w:r>
    </w:p>
    <w:p>
      <w:pPr>
        <w:pStyle w:val="12"/>
        <w:bidi w:val="0"/>
        <w:ind w:firstLine="640" w:firstLineChars="200"/>
        <w:outlineLvl w:val="1"/>
        <w:rPr>
          <w:rFonts w:hint="eastAsia"/>
          <w:highlight w:val="none"/>
        </w:rPr>
      </w:pPr>
      <w:r>
        <w:rPr>
          <w:rFonts w:hint="eastAsia"/>
          <w:highlight w:val="none"/>
        </w:rPr>
        <w:t>（三）加强收支管理</w:t>
      </w:r>
    </w:p>
    <w:p>
      <w:pPr>
        <w:pStyle w:val="7"/>
        <w:bidi w:val="0"/>
        <w:ind w:firstLine="640" w:firstLineChars="200"/>
        <w:rPr>
          <w:rFonts w:hint="eastAsia"/>
          <w:highlight w:val="none"/>
        </w:rPr>
      </w:pPr>
      <w:r>
        <w:rPr>
          <w:rFonts w:hint="eastAsia"/>
          <w:highlight w:val="none"/>
        </w:rPr>
        <w:t>幼儿园要按照规定和要求建立健全财务管理和会计核算制度，做好成本核算工作。公办幼儿园保教费属行政事业性收费，实行“收支两条线”管理，公办幼儿园应将保教费及时全额上缴国库，不得坐支、截留、挪用、挤占，公办幼儿园保教经费纳入财政年度预算。公办幼儿园服务性收费收入由幼儿园按规定列支，代收费收入由幼儿园全部转交提供服务的单位，不得计入幼儿园收入。幼儿园收取的服务性收费及代收费要单独立账，使用财政、税务部门规定的票据。</w:t>
      </w:r>
    </w:p>
    <w:p>
      <w:pPr>
        <w:pStyle w:val="12"/>
        <w:bidi w:val="0"/>
        <w:ind w:firstLine="640" w:firstLineChars="200"/>
        <w:outlineLvl w:val="1"/>
        <w:rPr>
          <w:rFonts w:hint="eastAsia"/>
          <w:highlight w:val="none"/>
        </w:rPr>
      </w:pPr>
      <w:r>
        <w:rPr>
          <w:rFonts w:hint="eastAsia"/>
          <w:highlight w:val="none"/>
        </w:rPr>
        <w:t>（四）严格执行公示制度</w:t>
      </w:r>
    </w:p>
    <w:p>
      <w:pPr>
        <w:pStyle w:val="7"/>
        <w:bidi w:val="0"/>
        <w:ind w:firstLine="640" w:firstLineChars="200"/>
        <w:rPr>
          <w:rFonts w:hint="eastAsia"/>
          <w:highlight w:val="none"/>
        </w:rPr>
      </w:pPr>
      <w:r>
        <w:rPr>
          <w:rFonts w:hint="eastAsia"/>
          <w:highlight w:val="none"/>
        </w:rPr>
        <w:t>幼儿园应在显著位置通过设立公示栏、公示牌、公示墙等形式，向社会公示收费项目、收费标准、收费金额、收费依据等相关内容。幼儿园招生简章或招生信息中，须写明幼儿园办园性质、办学条件、定价方式、收费项目、收费标准和对贫困子女的减免规定或其他救助办法。幼儿园要严格执行教育收费公示制度，未经公示不得收费，收费政策有变化的，应在招生简章发布前向社会公示，主动接受社会监督。对按规定应当公示而未公示的收费，或公示内容与规定政策不符的收费，幼儿家长有权拒绝缴纳。收费政策变动时，学校要及时更新公示内容，确保公示内容合法、有效。</w:t>
      </w:r>
    </w:p>
    <w:p>
      <w:pPr>
        <w:pStyle w:val="7"/>
        <w:bidi w:val="0"/>
        <w:ind w:firstLine="640" w:firstLineChars="200"/>
        <w:rPr>
          <w:rFonts w:hint="eastAsia"/>
          <w:highlight w:val="none"/>
        </w:rPr>
      </w:pPr>
      <w:r>
        <w:rPr>
          <w:rFonts w:hint="eastAsia"/>
          <w:highlight w:val="none"/>
        </w:rPr>
        <w:t>本通知自2023年秋季开学起执行。</w:t>
      </w:r>
    </w:p>
    <w:p>
      <w:pPr>
        <w:pStyle w:val="7"/>
        <w:bidi w:val="0"/>
        <w:ind w:firstLine="640" w:firstLineChars="200"/>
        <w:rPr>
          <w:rFonts w:hint="eastAsia"/>
          <w:highlight w:val="none"/>
        </w:rPr>
      </w:pPr>
    </w:p>
    <w:p>
      <w:pPr>
        <w:pStyle w:val="7"/>
        <w:bidi w:val="0"/>
        <w:ind w:firstLine="640" w:firstLineChars="200"/>
        <w:rPr>
          <w:rFonts w:hint="eastAsia"/>
          <w:highlight w:val="none"/>
        </w:rPr>
      </w:pPr>
    </w:p>
    <w:p>
      <w:pPr>
        <w:pStyle w:val="7"/>
        <w:bidi w:val="0"/>
        <w:ind w:firstLine="640" w:firstLineChars="200"/>
        <w:rPr>
          <w:rFonts w:hint="eastAsia"/>
          <w:highlight w:val="none"/>
        </w:rPr>
      </w:pPr>
    </w:p>
    <w:p>
      <w:pPr>
        <w:pStyle w:val="7"/>
        <w:bidi w:val="0"/>
        <w:ind w:firstLine="640" w:firstLineChars="200"/>
        <w:rPr>
          <w:rFonts w:hint="eastAsia"/>
          <w:highlight w:val="none"/>
        </w:rPr>
      </w:pPr>
    </w:p>
    <w:p>
      <w:pPr>
        <w:pStyle w:val="7"/>
        <w:bidi w:val="0"/>
        <w:ind w:firstLine="640" w:firstLineChars="200"/>
        <w:rPr>
          <w:rFonts w:hint="eastAsia"/>
          <w:highlight w:val="none"/>
        </w:rPr>
      </w:pPr>
    </w:p>
    <w:p>
      <w:pPr>
        <w:pStyle w:val="7"/>
        <w:bidi w:val="0"/>
        <w:ind w:firstLine="640" w:firstLineChars="200"/>
        <w:rPr>
          <w:rFonts w:hint="eastAsia"/>
          <w:highlight w:val="none"/>
          <w:lang w:val="en-US" w:eastAsia="zh-CN"/>
        </w:rPr>
      </w:pPr>
      <w:r>
        <w:rPr>
          <w:rFonts w:hint="eastAsia"/>
          <w:highlight w:val="none"/>
          <w:lang w:eastAsia="zh-CN"/>
        </w:rPr>
        <w:t>新丰县发展和改革局</w:t>
      </w:r>
      <w:r>
        <w:rPr>
          <w:rFonts w:hint="eastAsia"/>
          <w:highlight w:val="none"/>
          <w:lang w:val="en-US" w:eastAsia="zh-CN"/>
        </w:rPr>
        <w:t xml:space="preserve">               新丰县教育局</w:t>
      </w:r>
    </w:p>
    <w:p>
      <w:pPr>
        <w:pStyle w:val="7"/>
        <w:bidi w:val="0"/>
        <w:ind w:firstLine="640" w:firstLineChars="200"/>
        <w:rPr>
          <w:rFonts w:hint="eastAsia"/>
          <w:highlight w:val="none"/>
          <w:lang w:val="en-US" w:eastAsia="zh-CN"/>
        </w:rPr>
      </w:pPr>
      <w:r>
        <w:rPr>
          <w:rFonts w:hint="eastAsia"/>
          <w:highlight w:val="none"/>
          <w:lang w:val="en-US" w:eastAsia="zh-CN"/>
        </w:rPr>
        <w:t xml:space="preserve">  </w:t>
      </w:r>
    </w:p>
    <w:p>
      <w:pPr>
        <w:pStyle w:val="7"/>
        <w:bidi w:val="0"/>
        <w:ind w:firstLine="640" w:firstLineChars="200"/>
        <w:rPr>
          <w:rFonts w:hint="eastAsia"/>
          <w:highlight w:val="none"/>
          <w:lang w:val="en-US" w:eastAsia="zh-CN"/>
        </w:rPr>
      </w:pPr>
    </w:p>
    <w:p>
      <w:pPr>
        <w:pStyle w:val="7"/>
        <w:bidi w:val="0"/>
        <w:ind w:firstLine="3200" w:firstLineChars="1000"/>
        <w:rPr>
          <w:rFonts w:hint="eastAsia"/>
          <w:highlight w:val="none"/>
          <w:lang w:val="en-US" w:eastAsia="zh-CN"/>
        </w:rPr>
      </w:pPr>
      <w:r>
        <w:rPr>
          <w:rFonts w:hint="eastAsia"/>
          <w:highlight w:val="none"/>
          <w:lang w:val="en-US" w:eastAsia="zh-CN"/>
        </w:rPr>
        <w:t>新丰县财政局</w:t>
      </w:r>
    </w:p>
    <w:p>
      <w:pPr>
        <w:pStyle w:val="7"/>
        <w:bidi w:val="0"/>
        <w:ind w:firstLine="3200" w:firstLineChars="1000"/>
        <w:rPr>
          <w:rFonts w:hint="eastAsia"/>
          <w:highlight w:val="none"/>
          <w:lang w:val="en-US" w:eastAsia="zh-CN"/>
        </w:rPr>
      </w:pPr>
    </w:p>
    <w:p>
      <w:pPr>
        <w:pStyle w:val="7"/>
        <w:bidi w:val="0"/>
        <w:ind w:firstLine="3200" w:firstLineChars="1000"/>
        <w:rPr>
          <w:rFonts w:hint="default"/>
          <w:highlight w:val="none"/>
          <w:lang w:val="en-US" w:eastAsia="zh-CN"/>
        </w:rPr>
      </w:pPr>
      <w:r>
        <w:rPr>
          <w:rFonts w:hint="eastAsia"/>
          <w:highlight w:val="none"/>
          <w:lang w:val="en-US" w:eastAsia="zh-CN"/>
        </w:rPr>
        <w:t>2023年7月11日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6FC318"/>
    <w:multiLevelType w:val="singleLevel"/>
    <w:tmpl w:val="B96FC318"/>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mY2QxYjgyOGQ4MzkxNzViYTViYjhjMjcxY2VhNjQifQ=="/>
  </w:docVars>
  <w:rsids>
    <w:rsidRoot w:val="042F5287"/>
    <w:rsid w:val="00E72B1E"/>
    <w:rsid w:val="01C677B2"/>
    <w:rsid w:val="023112E6"/>
    <w:rsid w:val="036B28C7"/>
    <w:rsid w:val="03EF1D77"/>
    <w:rsid w:val="042F5287"/>
    <w:rsid w:val="061D7D49"/>
    <w:rsid w:val="06405BE6"/>
    <w:rsid w:val="077010BF"/>
    <w:rsid w:val="080819B9"/>
    <w:rsid w:val="097F383C"/>
    <w:rsid w:val="0AF05654"/>
    <w:rsid w:val="0C4A7E4B"/>
    <w:rsid w:val="0DE87C01"/>
    <w:rsid w:val="0E2772E2"/>
    <w:rsid w:val="0FA83AEC"/>
    <w:rsid w:val="143E4A1F"/>
    <w:rsid w:val="1698496B"/>
    <w:rsid w:val="1B0C53A9"/>
    <w:rsid w:val="1BB93E42"/>
    <w:rsid w:val="1CC60420"/>
    <w:rsid w:val="1CD353A0"/>
    <w:rsid w:val="1F043DDF"/>
    <w:rsid w:val="1F066139"/>
    <w:rsid w:val="1F494278"/>
    <w:rsid w:val="215D04AF"/>
    <w:rsid w:val="22C1185A"/>
    <w:rsid w:val="267C13D7"/>
    <w:rsid w:val="27277595"/>
    <w:rsid w:val="275A34C6"/>
    <w:rsid w:val="27F81E00"/>
    <w:rsid w:val="28CA42ED"/>
    <w:rsid w:val="2A5F2BA2"/>
    <w:rsid w:val="2A816FBC"/>
    <w:rsid w:val="2D780FC4"/>
    <w:rsid w:val="2DD85202"/>
    <w:rsid w:val="2E424CB4"/>
    <w:rsid w:val="2F3D3124"/>
    <w:rsid w:val="30054147"/>
    <w:rsid w:val="304F5466"/>
    <w:rsid w:val="33244988"/>
    <w:rsid w:val="33F50B0C"/>
    <w:rsid w:val="35F1149A"/>
    <w:rsid w:val="36330898"/>
    <w:rsid w:val="36981915"/>
    <w:rsid w:val="37D22C05"/>
    <w:rsid w:val="3AC76C6D"/>
    <w:rsid w:val="3BB07701"/>
    <w:rsid w:val="3D3F62CE"/>
    <w:rsid w:val="3D7A7A44"/>
    <w:rsid w:val="3E681E5D"/>
    <w:rsid w:val="41684D90"/>
    <w:rsid w:val="41C17BF0"/>
    <w:rsid w:val="4250008D"/>
    <w:rsid w:val="47991C12"/>
    <w:rsid w:val="48030BB8"/>
    <w:rsid w:val="4DD70B1D"/>
    <w:rsid w:val="4E3C3076"/>
    <w:rsid w:val="52101E6A"/>
    <w:rsid w:val="52E00F3C"/>
    <w:rsid w:val="54176117"/>
    <w:rsid w:val="549923AE"/>
    <w:rsid w:val="5563538C"/>
    <w:rsid w:val="556E4541"/>
    <w:rsid w:val="56D4706C"/>
    <w:rsid w:val="57BA33AA"/>
    <w:rsid w:val="59710498"/>
    <w:rsid w:val="5B5279BC"/>
    <w:rsid w:val="5E4A55AA"/>
    <w:rsid w:val="5E71428F"/>
    <w:rsid w:val="5EE96C7A"/>
    <w:rsid w:val="5F090FA8"/>
    <w:rsid w:val="613565B3"/>
    <w:rsid w:val="61611B08"/>
    <w:rsid w:val="61654709"/>
    <w:rsid w:val="644D4000"/>
    <w:rsid w:val="65B732B6"/>
    <w:rsid w:val="668F2AEA"/>
    <w:rsid w:val="66F9737B"/>
    <w:rsid w:val="6984110C"/>
    <w:rsid w:val="6A06480C"/>
    <w:rsid w:val="766A32C9"/>
    <w:rsid w:val="77250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paragraph" w:customStyle="1" w:styleId="7">
    <w:name w:val="公文正文"/>
    <w:basedOn w:val="1"/>
    <w:link w:val="14"/>
    <w:qFormat/>
    <w:uiPriority w:val="0"/>
    <w:pPr>
      <w:spacing w:line="560" w:lineRule="exact"/>
    </w:pPr>
    <w:rPr>
      <w:rFonts w:eastAsia="仿宋_GB2312" w:asciiTheme="minorAscii" w:hAnsiTheme="minorAscii"/>
      <w:sz w:val="32"/>
    </w:rPr>
  </w:style>
  <w:style w:type="paragraph" w:customStyle="1" w:styleId="8">
    <w:name w:val="公文标题"/>
    <w:basedOn w:val="1"/>
    <w:qFormat/>
    <w:uiPriority w:val="0"/>
    <w:pPr>
      <w:spacing w:line="560" w:lineRule="exact"/>
      <w:jc w:val="center"/>
    </w:pPr>
    <w:rPr>
      <w:rFonts w:eastAsia="方正小标宋简体" w:asciiTheme="minorAscii" w:hAnsiTheme="minorAscii"/>
      <w:sz w:val="44"/>
    </w:rPr>
  </w:style>
  <w:style w:type="paragraph" w:customStyle="1" w:styleId="9">
    <w:name w:val="公文份号"/>
    <w:basedOn w:val="1"/>
    <w:qFormat/>
    <w:uiPriority w:val="0"/>
    <w:pPr>
      <w:spacing w:line="560" w:lineRule="exact"/>
      <w:jc w:val="left"/>
    </w:pPr>
    <w:rPr>
      <w:rFonts w:eastAsia="宋体" w:asciiTheme="minorAscii" w:hAnsiTheme="minorAscii"/>
      <w:sz w:val="6"/>
    </w:rPr>
  </w:style>
  <w:style w:type="paragraph" w:customStyle="1" w:styleId="10">
    <w:name w:val="公文页码"/>
    <w:basedOn w:val="1"/>
    <w:qFormat/>
    <w:uiPriority w:val="0"/>
    <w:rPr>
      <w:rFonts w:eastAsia="仿宋_GB2312" w:asciiTheme="minorAscii" w:hAnsiTheme="minorAscii"/>
      <w:sz w:val="28"/>
    </w:rPr>
  </w:style>
  <w:style w:type="paragraph" w:customStyle="1" w:styleId="11">
    <w:name w:val="公文一级标题"/>
    <w:basedOn w:val="1"/>
    <w:link w:val="15"/>
    <w:qFormat/>
    <w:uiPriority w:val="0"/>
    <w:pPr>
      <w:spacing w:line="560" w:lineRule="exact"/>
    </w:pPr>
    <w:rPr>
      <w:rFonts w:eastAsia="黑体" w:asciiTheme="minorAscii" w:hAnsiTheme="minorAscii"/>
      <w:sz w:val="32"/>
    </w:rPr>
  </w:style>
  <w:style w:type="paragraph" w:customStyle="1" w:styleId="12">
    <w:name w:val="公文二级标题"/>
    <w:basedOn w:val="1"/>
    <w:link w:val="13"/>
    <w:qFormat/>
    <w:uiPriority w:val="0"/>
    <w:pPr>
      <w:spacing w:line="560" w:lineRule="exact"/>
    </w:pPr>
    <w:rPr>
      <w:rFonts w:eastAsia="楷体_GB2312" w:asciiTheme="minorAscii" w:hAnsiTheme="minorAscii"/>
      <w:sz w:val="32"/>
    </w:rPr>
  </w:style>
  <w:style w:type="character" w:customStyle="1" w:styleId="13">
    <w:name w:val="公文二级标题 Char"/>
    <w:link w:val="12"/>
    <w:qFormat/>
    <w:uiPriority w:val="0"/>
    <w:rPr>
      <w:rFonts w:eastAsia="楷体_GB2312" w:asciiTheme="minorAscii" w:hAnsiTheme="minorAscii"/>
      <w:sz w:val="32"/>
    </w:rPr>
  </w:style>
  <w:style w:type="character" w:customStyle="1" w:styleId="14">
    <w:name w:val="公文正文 Char"/>
    <w:link w:val="7"/>
    <w:qFormat/>
    <w:uiPriority w:val="0"/>
    <w:rPr>
      <w:rFonts w:eastAsia="仿宋_GB2312" w:asciiTheme="minorAscii" w:hAnsiTheme="minorAscii"/>
      <w:sz w:val="32"/>
    </w:rPr>
  </w:style>
  <w:style w:type="character" w:customStyle="1" w:styleId="15">
    <w:name w:val="公文一级标题 Char"/>
    <w:link w:val="11"/>
    <w:qFormat/>
    <w:uiPriority w:val="0"/>
    <w:rPr>
      <w:rFonts w:eastAsia="黑体" w:asciiTheme="minorAscii" w:hAnsiTheme="minorAscii"/>
      <w:sz w:val="32"/>
    </w:rPr>
  </w:style>
  <w:style w:type="character" w:customStyle="1" w:styleId="16">
    <w:name w:val="font11"/>
    <w:basedOn w:val="5"/>
    <w:qFormat/>
    <w:uiPriority w:val="0"/>
    <w:rPr>
      <w:rFonts w:hint="eastAsia" w:ascii="仿宋_GB2312" w:eastAsia="仿宋_GB2312" w:cs="仿宋_GB2312"/>
      <w:b/>
      <w:bCs/>
      <w:color w:val="000000"/>
      <w:sz w:val="24"/>
      <w:szCs w:val="24"/>
      <w:u w:val="none"/>
    </w:rPr>
  </w:style>
  <w:style w:type="character" w:customStyle="1" w:styleId="17">
    <w:name w:val="font31"/>
    <w:basedOn w:val="5"/>
    <w:qFormat/>
    <w:uiPriority w:val="0"/>
    <w:rPr>
      <w:rFonts w:hint="eastAsia" w:ascii="仿宋_GB2312" w:eastAsia="仿宋_GB2312" w:cs="仿宋_GB2312"/>
      <w:b/>
      <w:bCs/>
      <w:color w:val="000000"/>
      <w:sz w:val="21"/>
      <w:szCs w:val="21"/>
      <w:u w:val="none"/>
    </w:rPr>
  </w:style>
  <w:style w:type="character" w:customStyle="1" w:styleId="18">
    <w:name w:val="font41"/>
    <w:basedOn w:val="5"/>
    <w:qFormat/>
    <w:uiPriority w:val="0"/>
    <w:rPr>
      <w:rFonts w:hint="eastAsia" w:ascii="仿宋_GB2312" w:eastAsia="仿宋_GB2312" w:cs="仿宋_GB2312"/>
      <w:color w:val="000000"/>
      <w:sz w:val="18"/>
      <w:szCs w:val="18"/>
      <w:u w:val="none"/>
    </w:rPr>
  </w:style>
  <w:style w:type="character" w:customStyle="1" w:styleId="19">
    <w:name w:val="font61"/>
    <w:basedOn w:val="5"/>
    <w:qFormat/>
    <w:uiPriority w:val="0"/>
    <w:rPr>
      <w:rFonts w:hint="eastAsia" w:ascii="仿宋_GB2312" w:eastAsia="仿宋_GB2312" w:cs="仿宋_GB2312"/>
      <w:color w:val="000000"/>
      <w:sz w:val="21"/>
      <w:szCs w:val="21"/>
      <w:u w:val="none"/>
    </w:rPr>
  </w:style>
  <w:style w:type="character" w:customStyle="1" w:styleId="20">
    <w:name w:val="font01"/>
    <w:basedOn w:val="5"/>
    <w:qFormat/>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潮州市枫溪区机关及下属单位</Company>
  <Pages>8</Pages>
  <Words>3661</Words>
  <Characters>4299</Characters>
  <Lines>0</Lines>
  <Paragraphs>0</Paragraphs>
  <TotalTime>33</TotalTime>
  <ScaleCrop>false</ScaleCrop>
  <LinksUpToDate>false</LinksUpToDate>
  <CharactersWithSpaces>4393</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2023-06-08T00:43:00Z</dcterms:created>
  <dc:creator>M</dc:creator>
  <cp:lastModifiedBy>hai</cp:lastModifiedBy>
  <cp:lastPrinted>2023-07-11T08:29:00Z</cp:lastPrinted>
  <dcterms:modified xsi:type="dcterms:W3CDTF">2023-07-12T07:21:12Z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CECB8D10CC9241649E8064DF1E17D101_13</vt:lpwstr>
  </property>
</Properties>
</file>