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 xml:space="preserve">            </w:t>
      </w:r>
    </w:p>
    <w:p>
      <w:pPr>
        <w:pStyle w:val="3"/>
        <w:spacing w:line="600" w:lineRule="exact"/>
        <w:ind w:firstLine="3614" w:firstLineChars="1000"/>
        <w:rPr>
          <w:rFonts w:hint="eastAsia" w:ascii="方正小标宋简体" w:hAnsi="楷体_GB2312" w:eastAsia="方正小标宋简体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  <w:t>体检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eastAsia="zh-CN"/>
        </w:rPr>
        <w:t>注意事项</w:t>
      </w:r>
    </w:p>
    <w:p>
      <w:pPr>
        <w:widowControl/>
        <w:spacing w:before="100" w:beforeLines="0" w:beforeAutospacing="1" w:after="100" w:afterLines="0" w:afterAutospacing="1"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一、考生应到指定医院进行体检，其它医疗单位的检查结果一律无效。</w:t>
      </w:r>
    </w:p>
    <w:p>
      <w:pPr>
        <w:widowControl/>
        <w:spacing w:before="100" w:beforeLines="0" w:beforeAutospacing="1" w:after="100" w:afterLines="0" w:afterAutospacing="1" w:line="56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二、严禁弄虚作假、冒名顶替。如隐瞒病史影响体检结果的，后果自负。</w:t>
      </w:r>
    </w:p>
    <w:p>
      <w:pPr>
        <w:widowControl/>
        <w:spacing w:before="100" w:beforeLines="0" w:beforeAutospacing="1" w:after="100" w:afterLines="0" w:afterAutospacing="1" w:line="56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三、体检表第2页由本人填写（用黑色签字笔或钢笔），要求字迹清楚，无涂改，病史部分要如实、逐项填齐，不能遗漏。</w:t>
      </w:r>
    </w:p>
    <w:p>
      <w:pPr>
        <w:widowControl/>
        <w:spacing w:before="100" w:beforeLines="0" w:beforeAutospacing="1" w:after="100" w:afterLines="0" w:afterAutospacing="1" w:line="56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四、体检前一天注意休息，勿熬夜，不饮酒，避免剧烈运动。</w:t>
      </w:r>
    </w:p>
    <w:p>
      <w:pPr>
        <w:widowControl/>
        <w:spacing w:before="100" w:beforeLines="0" w:beforeAutospacing="1" w:after="100" w:afterLines="0" w:afterAutospacing="1" w:line="56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五、体检当天需进行采血、B超等检查，请在受检前禁食8-12小时。</w:t>
      </w:r>
    </w:p>
    <w:p>
      <w:pPr>
        <w:widowControl/>
        <w:spacing w:before="100" w:beforeLines="0" w:beforeAutospacing="1" w:after="100" w:afterLines="0" w:afterAutospacing="1" w:line="56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六、女性考生月经期间请勿做妇科及尿液检查，待经期完毕后再补检。怀孕或可能已受孕的考生，请事先告知医护人员，勿做X光检查。</w:t>
      </w:r>
    </w:p>
    <w:p>
      <w:pPr>
        <w:widowControl/>
        <w:spacing w:before="100" w:beforeLines="0" w:beforeAutospacing="1" w:after="100" w:afterLines="0" w:afterAutospacing="1" w:line="56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七、请配合医生认真检查所有项目，勿漏检。若自动放弃某一检查项目，将会影响对您的录用。体检医师可根据实际需要，相应增加必要的检查、检验项目。</w:t>
      </w:r>
    </w:p>
    <w:p>
      <w:pPr>
        <w:widowControl/>
        <w:spacing w:before="100" w:beforeLines="0" w:beforeAutospacing="1" w:after="100" w:afterLines="0" w:afterAutospacing="1"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八、如对体检结果有异议，请按规定向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新丰县沙田镇人民政府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提出。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  <w:t>体检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eastAsia="zh-CN"/>
        </w:rPr>
        <w:t>须知</w:t>
      </w:r>
    </w:p>
    <w:p>
      <w:pPr>
        <w:widowControl/>
        <w:spacing w:before="100" w:beforeLines="0" w:beforeAutospacing="1" w:after="100" w:afterLines="0" w:afterAutospacing="1"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一、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体检报到时间为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体检时间安排当日的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上午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7：5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0分，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并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在新丰县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人民医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院大门口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集中。</w:t>
      </w:r>
    </w:p>
    <w:p>
      <w:pPr>
        <w:widowControl/>
        <w:spacing w:before="100" w:beforeLines="0" w:beforeAutospacing="1" w:after="100" w:afterLines="0" w:afterAutospacing="1"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二、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考生需自行打印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《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健康调查登记表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》（附件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并填写完整，在体检报到时提交给现场工作人员。</w:t>
      </w:r>
    </w:p>
    <w:p>
      <w:pPr>
        <w:widowControl/>
        <w:spacing w:before="100" w:beforeLines="0" w:beforeAutospacing="1" w:after="100" w:afterLines="0" w:afterAutospacing="1"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三、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考生提前注册粤康码，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并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进行个人健康申报，健康码为绿码方可到现场进行体检，在体检报到时出示健康码给工作人员查验。</w:t>
      </w:r>
    </w:p>
    <w:p>
      <w:pPr>
        <w:widowControl/>
        <w:spacing w:before="100" w:beforeLines="0" w:beforeAutospacing="1" w:after="100" w:afterLines="0" w:afterAutospacing="1"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四、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体检前一天请考生仔细阅读体检须知，清楚体检流程，配合工作人员有序进行各项环节。</w:t>
      </w:r>
    </w:p>
    <w:p>
      <w:pPr>
        <w:widowControl/>
        <w:spacing w:before="100" w:beforeLines="0" w:beforeAutospacing="1" w:after="100" w:afterLines="0" w:afterAutospacing="1"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五、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体检过程中考生需紧跟工作人员，听从工作人员安排，不得拿着体检表自行离开进行体检，体检表统一交由工作人员管理。</w:t>
      </w:r>
    </w:p>
    <w:p>
      <w:pPr>
        <w:widowControl/>
        <w:spacing w:before="100" w:beforeLines="0" w:beforeAutospacing="1" w:after="100" w:afterLines="0" w:afterAutospacing="1"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六、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工作人员说明体检结束后，考生领取存放物品，方可离开医院。</w:t>
      </w:r>
    </w:p>
    <w:p>
      <w:pPr>
        <w:widowControl/>
        <w:spacing w:before="100" w:beforeLines="0" w:beforeAutospacing="1" w:after="100" w:afterLines="0" w:afterAutospacing="1"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七、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需准备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元左右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（也可微信支付）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，以便交付体检费。</w:t>
      </w:r>
    </w:p>
    <w:p>
      <w:pPr>
        <w:widowControl/>
        <w:spacing w:before="100" w:beforeLines="0" w:beforeAutospacing="1" w:after="100" w:afterLines="0" w:afterAutospacing="1"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八、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准备1张小一寸彩色证件照。</w:t>
      </w:r>
    </w:p>
    <w:p>
      <w:pPr>
        <w:widowControl/>
        <w:spacing w:before="100" w:beforeLines="0" w:beforeAutospacing="1" w:after="100" w:afterLines="0" w:afterAutospacing="1" w:line="560" w:lineRule="exact"/>
        <w:ind w:firstLine="640" w:firstLineChars="200"/>
        <w:jc w:val="left"/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如对体检流程有疑问，可联系体检工作人员，联系电话：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0751-2320139。</w:t>
      </w:r>
    </w:p>
    <w:sectPr>
      <w:pgSz w:w="11906" w:h="16838"/>
      <w:pgMar w:top="2041" w:right="1474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zNjdmNjU3NDlhM2ZiYWYzMmQzYTFkN2UzYzc3OGUifQ=="/>
  </w:docVars>
  <w:rsids>
    <w:rsidRoot w:val="0957345E"/>
    <w:rsid w:val="05380C35"/>
    <w:rsid w:val="0957345E"/>
    <w:rsid w:val="0AAC5961"/>
    <w:rsid w:val="253658F3"/>
    <w:rsid w:val="5080771B"/>
    <w:rsid w:val="64C40CA8"/>
    <w:rsid w:val="64D106ED"/>
    <w:rsid w:val="66EA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0" w:beforeAutospacing="0" w:after="90" w:afterLines="0" w:afterAutospacing="0" w:line="576" w:lineRule="auto"/>
      <w:jc w:val="center"/>
      <w:outlineLvl w:val="0"/>
    </w:pPr>
    <w:rPr>
      <w:rFonts w:ascii="Times New Roman" w:hAnsi="Times New Roman" w:eastAsia="方正小标宋简体"/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682</Words>
  <Characters>699</Characters>
  <Lines>0</Lines>
  <Paragraphs>0</Paragraphs>
  <TotalTime>14</TotalTime>
  <ScaleCrop>false</ScaleCrop>
  <LinksUpToDate>false</LinksUpToDate>
  <CharactersWithSpaces>711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2021-08-23T08:35:00Z</dcterms:created>
  <dc:creator>无谓。</dc:creator>
  <cp:lastModifiedBy>Administrator</cp:lastModifiedBy>
  <cp:lastPrinted>2022-01-04T07:09:00Z</cp:lastPrinted>
  <dcterms:modified xsi:type="dcterms:W3CDTF">2022-05-11T07:27:27Z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73EBAEA338DF48F88624AEA632DE8E71</vt:lpwstr>
  </property>
</Properties>
</file>