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Lines="0" w:beforeAutospacing="1" w:after="100" w:afterLines="0" w:afterAutospacing="1" w:line="560" w:lineRule="exact"/>
        <w:jc w:val="left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附件3</w:t>
      </w:r>
    </w:p>
    <w:tbl>
      <w:tblPr>
        <w:tblStyle w:val="3"/>
        <w:tblW w:w="1008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8"/>
        <w:gridCol w:w="1590"/>
        <w:gridCol w:w="1410"/>
        <w:gridCol w:w="1488"/>
        <w:gridCol w:w="1455"/>
        <w:gridCol w:w="18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0080" w:type="dxa"/>
            <w:gridSpan w:val="6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健康调查登记表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10080" w:type="dxa"/>
            <w:gridSpan w:val="6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33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78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14天内是否前往高、中风险等地区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前往时间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返回时间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14天内是否接触过确诊或疑似病例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接触时间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是否隔离期满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2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14天内是否与高、中风险地区回粤人员密切接触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接触时间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是否为确诊病例</w:t>
            </w:r>
          </w:p>
        </w:tc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是否为疑似病例</w:t>
            </w:r>
          </w:p>
        </w:tc>
        <w:tc>
          <w:tcPr>
            <w:tcW w:w="33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14天内是否健康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体温是否正常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其他症状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0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家庭共同生活的其他成员健康状况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姓名及关系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14天内是否前往高、中风险等地区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14天内是否接触过确诊或疑似病例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是否为确诊病例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是否为疑似病例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当前是否健康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10080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本人对以上提供的健康信息真实性负责，如因信息不实引起疫情传播和扩散，愿承担由此带来的全部法律责任。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承诺人：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日  期：202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1008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1、国内高、中风险地区及考前14天内有国（境）外旅居史的报考者需提供考前7天核酸检测阴性证明；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2、体温</w:t>
            </w:r>
            <w:r>
              <w:rPr>
                <w:rStyle w:val="5"/>
                <w:lang w:val="en-US" w:eastAsia="zh-CN" w:bidi="ar"/>
              </w:rPr>
              <w:t>≧</w:t>
            </w:r>
            <w:r>
              <w:rPr>
                <w:rStyle w:val="6"/>
                <w:lang w:val="en-US" w:eastAsia="zh-CN" w:bidi="ar"/>
              </w:rPr>
              <w:t>37.3度为不正常；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3、须如实填写，笔试、面试、体检当天交招聘工作人员。</w:t>
            </w:r>
          </w:p>
        </w:tc>
      </w:tr>
    </w:tbl>
    <w:p/>
    <w:sectPr>
      <w:pgSz w:w="11906" w:h="16838"/>
      <w:pgMar w:top="2041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8C4E5F"/>
    <w:rsid w:val="05380C35"/>
    <w:rsid w:val="25384253"/>
    <w:rsid w:val="5454159D"/>
    <w:rsid w:val="698C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Lines="0" w:beforeAutospacing="0" w:after="90" w:afterLines="0" w:afterAutospacing="0" w:line="576" w:lineRule="auto"/>
      <w:jc w:val="center"/>
      <w:outlineLvl w:val="0"/>
    </w:pPr>
    <w:rPr>
      <w:rFonts w:ascii="Times New Roman" w:hAnsi="Times New Roman" w:eastAsia="方正小标宋简体"/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31"/>
    <w:basedOn w:val="4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2021-08-23T08:35:00Z</dcterms:created>
  <dc:creator>无谓。</dc:creator>
  <cp:lastModifiedBy>我的枕头你的脚</cp:lastModifiedBy>
  <cp:lastPrinted>2022-01-04T07:09:00Z</cp:lastPrinted>
  <dcterms:modified xsi:type="dcterms:W3CDTF">2022-01-06T03:53:15Z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2A517D486BF54880BF1B187DBD019E74</vt:lpwstr>
  </property>
</Properties>
</file>