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新丰县国有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留用地使用权租赁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公开交易流程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2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一、准备阶段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（一）职能部门出具意见。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农村集体经济组织向相关职能部门申请出具拟租赁宗地有关意见。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．镇（街道）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自然资源所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出具《农村集体性质留用地使用权租赁调查意见表》或在《农村集体资产交易意向立项申请表》上加具意见，内容包括：土地权属状况、抵押查封状况、现行土地利用总体规划的用途等。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县自然资源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部门出具拟租赁宗地的规划条件。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．不动产登记机构出具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不动产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权属调查证明。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县生态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环保部门出具环保意见。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（二）拟订方案和合同样本。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农村集体经济组织根据各职能部门出具的意见，拟订宗地租赁方案和租赁合同样本。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（三）民主表决。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农村集体经济组织对租赁方案和出让租赁合同样本进行表决，根据表决结果形成《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国有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留用地使用权租赁表决书》《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国有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留用地使用权租赁方案》《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国有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留用地使用权租赁合同（样本）》，并提交村委会备案。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根据“四议两公开”程序（四议：村党支部提议、村两委商议、党员大会审议、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村民代表会议或村民会议决议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，两公开：决议公开、实施结果公开）进行。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二、申请交易阶段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农村集体经济组织持以下材料向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镇（街）政府（办事处）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提出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国有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留用地使用权租赁交易申请。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1．《农村集体资产交易意向立项申请表》。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2．《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国有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留用地使用权租赁表决书》《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国有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留用地使用权租赁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交易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方案》《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国有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留用地使用权租赁合同（样本）》。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3．不动产权证书。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自然资源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部门出具的规划条件。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．不动产登记机构出具的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不动产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权属调查证明。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生态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环保部门出具的环保意见。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．出租方的集体经济组织证明书或组织机构代码证等身份证明。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．拟租赁宗地的宗地图。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．拟租赁宗地的地理位置示意图。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．按照法律、法规规定需要提交的其他材料。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（一）镇（街）政府（办事处）审核。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镇（街）政府（办事处）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对农村集体经济组织提交的材料进行初步审核后，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征求相关职能部门意见，并提出审核意见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；从规划、用地、产业准入、环保、集体表决等方面进行严格审核,其中产业准入及项目引进方面须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征求县发改、工信等部门意见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（二）公开交易。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镇（街）政府（办事处）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审核通过的交易项目，按《广东省农村集体资产管理条例》涉及农村集体资产的镇（街道）级交易规定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，委托县公共资源交易中心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进行公开交易。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（三）交易完成。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公开交易成功的，由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公共资源交易中心与竞得人签订《成交确认书》，农村集体经济组织与竞得人签订《农村集体所有性质留用地使用权租赁合同》。交易不成功的，本次交易委托自行终止。交易结果分别由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公共资源交易中心在有关网站上公布，农村集体经济组织同时将交易结果在村务公开栏上公布。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1949450</wp:posOffset>
              </wp:positionH>
              <wp:positionV relativeFrom="paragraph">
                <wp:posOffset>-132080</wp:posOffset>
              </wp:positionV>
              <wp:extent cx="2355850" cy="2419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5850" cy="241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40" w:firstLineChars="100"/>
                            <w:rPr>
                              <w:rFonts w:hint="default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 w:eastAsia="zh-CN"/>
                            </w:rPr>
                            <w:t xml:space="preserve">第 </w:t>
                          </w: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 w:eastAsia="zh-CN"/>
                            </w:rPr>
                            <w:t xml:space="preserve"> 页 共 </w:t>
                          </w: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3.5pt;margin-top:-10.4pt;height:19.05pt;width:185.5pt;mso-position-horizontal-relative:margin;z-index:251659264;mso-width-relative:page;mso-height-relative:page;" filled="f" stroked="f" coordsize="21600,21600" o:gfxdata="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O4ZB42AAAAAoBAAAPAAAAAAAAAAEAIAAAACIAAABkcnMvZG93bnJl&#10;di54bWxQSwECFAAUAAAACACHTuJAv9Sslj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40" w:firstLineChars="100"/>
                      <w:rPr>
                        <w:rFonts w:hint="default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/>
                        <w:sz w:val="24"/>
                        <w:szCs w:val="24"/>
                        <w:lang w:val="en-US" w:eastAsia="zh-CN"/>
                      </w:rPr>
                      <w:t xml:space="preserve">第 </w:t>
                    </w:r>
                    <w:r>
                      <w:rPr>
                        <w:rFonts w:hint="default"/>
                        <w:sz w:val="24"/>
                        <w:szCs w:val="24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/>
                        <w:sz w:val="24"/>
                        <w:szCs w:val="24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4"/>
                        <w:szCs w:val="24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/>
                        <w:sz w:val="24"/>
                        <w:szCs w:val="24"/>
                        <w:lang w:val="en-US" w:eastAsia="zh-CN"/>
                      </w:rPr>
                      <w:t>1</w:t>
                    </w:r>
                    <w:r>
                      <w:rPr>
                        <w:rFonts w:hint="default"/>
                        <w:sz w:val="24"/>
                        <w:szCs w:val="24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/>
                        <w:sz w:val="24"/>
                        <w:szCs w:val="24"/>
                        <w:lang w:val="en-US" w:eastAsia="zh-CN"/>
                      </w:rPr>
                      <w:t xml:space="preserve"> 页 共 </w:t>
                    </w:r>
                    <w:r>
                      <w:rPr>
                        <w:rFonts w:hint="default"/>
                        <w:sz w:val="24"/>
                        <w:szCs w:val="24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/>
                        <w:sz w:val="24"/>
                        <w:szCs w:val="24"/>
                        <w:lang w:val="en-US" w:eastAsia="zh-CN"/>
                      </w:rPr>
                      <w:instrText xml:space="preserve"> NUMPAGES  \* MERGEFORMAT </w:instrText>
                    </w:r>
                    <w:r>
                      <w:rPr>
                        <w:rFonts w:hint="default"/>
                        <w:sz w:val="24"/>
                        <w:szCs w:val="24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/>
                        <w:sz w:val="24"/>
                        <w:szCs w:val="24"/>
                        <w:lang w:val="en-US" w:eastAsia="zh-CN"/>
                      </w:rPr>
                      <w:t>3</w:t>
                    </w:r>
                    <w:r>
                      <w:rPr>
                        <w:rFonts w:hint="default"/>
                        <w:sz w:val="24"/>
                        <w:szCs w:val="24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/>
                        <w:sz w:val="24"/>
                        <w:szCs w:val="24"/>
                        <w:lang w:val="en-US"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8426C"/>
    <w:rsid w:val="10E165B1"/>
    <w:rsid w:val="134A053B"/>
    <w:rsid w:val="13F52DBE"/>
    <w:rsid w:val="164E69D1"/>
    <w:rsid w:val="16A65BC6"/>
    <w:rsid w:val="19E66490"/>
    <w:rsid w:val="1B1D46DE"/>
    <w:rsid w:val="1FDF4AED"/>
    <w:rsid w:val="20E00681"/>
    <w:rsid w:val="2DF8426C"/>
    <w:rsid w:val="2E805A7B"/>
    <w:rsid w:val="30015493"/>
    <w:rsid w:val="3053060E"/>
    <w:rsid w:val="34CC635E"/>
    <w:rsid w:val="34F07BBE"/>
    <w:rsid w:val="35C5653F"/>
    <w:rsid w:val="38EB46C4"/>
    <w:rsid w:val="3D9B32A1"/>
    <w:rsid w:val="456A3DDF"/>
    <w:rsid w:val="47F74582"/>
    <w:rsid w:val="570477D3"/>
    <w:rsid w:val="64CE3E51"/>
    <w:rsid w:val="6D6250A0"/>
    <w:rsid w:val="6D7D66CB"/>
    <w:rsid w:val="75072CD1"/>
    <w:rsid w:val="772F7673"/>
    <w:rsid w:val="790D02AD"/>
    <w:rsid w:val="79A030F2"/>
    <w:rsid w:val="7E26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2020-09-21T14:16:00Z</dcterms:created>
  <dc:creator>Administrator</dc:creator>
  <cp:lastModifiedBy>Y_橙</cp:lastModifiedBy>
  <cp:lastPrinted>2021-05-28T01:45:47Z</cp:lastPrinted>
  <dcterms:modified xsi:type="dcterms:W3CDTF">2021-05-28T02:12:19Z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40877991BDCE4D7E88B741AE63020BF0</vt:lpwstr>
  </property>
</Properties>
</file>