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方正大标宋简体" w:hAnsi="方正大标宋简体" w:eastAsia="方正大标宋简体" w:cs="方正大标宋简体"/>
          <w:b w:val="0"/>
          <w:bCs w:val="0"/>
          <w:sz w:val="44"/>
          <w:szCs w:val="44"/>
        </w:rPr>
      </w:pPr>
    </w:p>
    <w:p>
      <w:pPr>
        <w:pStyle w:val="4"/>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b w:val="0"/>
          <w:bCs w:val="0"/>
          <w:sz w:val="44"/>
          <w:szCs w:val="44"/>
        </w:rPr>
        <w:t>“妙趣横生皮影戏，寓教于乐乡土情 ”</w:t>
      </w:r>
    </w:p>
    <w:p>
      <w:pPr>
        <w:pStyle w:val="4"/>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方正大标宋简体" w:hAnsi="方正大标宋简体" w:eastAsia="方正大标宋简体" w:cs="方正大标宋简体"/>
          <w:b w:val="0"/>
          <w:bCs w:val="0"/>
          <w:sz w:val="44"/>
          <w:szCs w:val="44"/>
          <w:lang w:eastAsia="zh-CN"/>
        </w:rPr>
      </w:pPr>
      <w:r>
        <w:rPr>
          <w:rFonts w:hint="eastAsia" w:ascii="方正大标宋简体" w:hAnsi="方正大标宋简体" w:eastAsia="方正大标宋简体" w:cs="方正大标宋简体"/>
          <w:b w:val="0"/>
          <w:bCs w:val="0"/>
          <w:sz w:val="44"/>
          <w:szCs w:val="44"/>
          <w:lang w:eastAsia="zh-CN"/>
        </w:rPr>
        <w:t>活动总结</w:t>
      </w:r>
    </w:p>
    <w:p>
      <w:pPr>
        <w:pStyle w:val="4"/>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方正大标宋简体" w:hAnsi="方正大标宋简体" w:eastAsia="方正大标宋简体" w:cs="方正大标宋简体"/>
          <w:b w:val="0"/>
          <w:bCs w:val="0"/>
          <w:sz w:val="44"/>
          <w:szCs w:val="4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11月15日下午，由新丰县图书馆主办、知新策划承办的“妙趣横生皮影戏，寓教于乐乡土情 ”亲子阅读活动顺利开展，活动获得家长及孩子们的一致好评。本次活动内容为 “亲子共读共演西游记”系列活动之一《三打白骨精》，引起了小朋友们深入了解中国四大名著之一《西游记》的浓浓兴趣，并勾起了家长们童年的美好回忆。在活动现场，除了《三打白骨精》的故事内容外，家长还自发的开始利用多种途径与方法想让孩子们了解更多西游记的故事，鼓励自己的孩子在活动结束后继续翻阅西游记其它章节的故事。</w:t>
      </w:r>
    </w:p>
    <w:p>
      <w:pPr>
        <w:pStyle w:val="5"/>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活动一开始，我们首先向大家介绍了皮影戏的起源，并详细讲解了皮影戏中“影人”的制作过程、和皮影戏的表演过程。为了让小朋友以更轻松的方式了解皮影戏中“影人”的制作过程，我们带着小朋友们一起制作了简单的“影人”，并用五彩水笔给“影人”穿上多彩的衣服。通过选色、涂色、固定等方法，小朋友们积极动手，运用奇思妙想，很快制作出了各种“影人”。小朋友们制作出的影人栩栩如生，现场欢声笑语一片。后续好戏就要上场咯！无论是在学习技巧的环节，还是体验皮影戏的环节，小朋友们都全神贯注，跃跃欲试。在还没讲解完的时候，小朋友们就已经迫不及待地尝试，拿着“影人”兴致勃勃地演绎起来了。</w:t>
      </w:r>
    </w:p>
    <w:p>
      <w:pPr>
        <w:pStyle w:val="4"/>
        <w:keepNext w:val="0"/>
        <w:keepLines w:val="0"/>
        <w:pageBreakBefore w:val="0"/>
        <w:widowControl/>
        <w:suppressLineNumbers w:val="0"/>
        <w:kinsoku/>
        <w:wordWrap/>
        <w:overflowPunct/>
        <w:topLinePunct w:val="0"/>
        <w:autoSpaceDE/>
        <w:autoSpaceDN/>
        <w:bidi w:val="0"/>
        <w:adjustRightInd/>
        <w:snapToGrid/>
        <w:spacing w:line="576"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IY环节后，就是小朋友们上场亲自尝试自己表演皮影戏啦~在我们的指导下，小朋友们认真学习控制杆让”影人”移动的技巧，并结合语言、音乐，以团队合作的形式共同完成《三打白骨精》故事的演绎。此次皮影戏采取与中国传统神话故事阅读相结合的方式，加上现场家长的参与及互动，让故事的演绎呈现更加走心。小故事串联起两代人之间的许多奇思与妙想。幕后的小手左右挥舞，台前的皮影上下翻飞，看得人眉开眼笑，现场的欢笑声一浪接着一浪，皮影的魅力可见一斑。 </w:t>
      </w:r>
    </w:p>
    <w:p>
      <w:pPr>
        <w:pStyle w:val="4"/>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textAlignment w:val="auto"/>
      </w:pPr>
      <w:r>
        <w:rPr>
          <w:rFonts w:hint="eastAsia" w:ascii="仿宋_GB2312" w:hAnsi="仿宋_GB2312" w:eastAsia="仿宋_GB2312" w:cs="仿宋_GB2312"/>
          <w:sz w:val="32"/>
          <w:szCs w:val="32"/>
        </w:rPr>
        <w:t>欢乐的时光总是短暂的，一堂寓教于乐的课程就在小朋友们</w:t>
      </w:r>
      <w:bookmarkStart w:id="0" w:name="_GoBack"/>
      <w:bookmarkEnd w:id="0"/>
      <w:r>
        <w:rPr>
          <w:rFonts w:hint="eastAsia" w:ascii="仿宋_GB2312" w:hAnsi="仿宋_GB2312" w:eastAsia="仿宋_GB2312" w:cs="仿宋_GB2312"/>
          <w:sz w:val="32"/>
          <w:szCs w:val="32"/>
        </w:rPr>
        <w:t>的“皮影戏”表演中结束了。“皮影戏”这一传统文化艺术中的瑰宝，借着光和影向我们传达着传统文化的精髓，亘古流传的东西需要下一代的弘扬与传承才不会消散。</w:t>
      </w:r>
    </w:p>
    <w:p/>
    <w:sectPr>
      <w:pgSz w:w="11906" w:h="16838"/>
      <w:pgMar w:top="2041"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F0EC6"/>
    <w:rsid w:val="3CF96D34"/>
    <w:rsid w:val="3DFF0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kern w:val="0"/>
      <w:sz w:val="26"/>
      <w:szCs w:val="26"/>
      <w:lang w:val="en-US" w:eastAsia="zh-CN" w:bidi="ar"/>
    </w:rPr>
  </w:style>
  <w:style w:type="paragraph" w:customStyle="1" w:styleId="5">
    <w:name w:val="p2"/>
    <w:basedOn w:val="1"/>
    <w:qFormat/>
    <w:uiPriority w:val="0"/>
    <w:pPr>
      <w:spacing w:before="0" w:beforeAutospacing="0" w:after="0" w:afterAutospacing="0" w:line="380" w:lineRule="atLeast"/>
      <w:ind w:left="0" w:right="0"/>
      <w:jc w:val="left"/>
    </w:pPr>
    <w:rPr>
      <w:rFonts w:hint="default" w:ascii="helvetica neue" w:hAnsi="helvetica neue" w:eastAsia="helvetica neue" w:cs="helvetica neue"/>
      <w:kern w:val="0"/>
      <w:sz w:val="26"/>
      <w:szCs w:val="2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2020-11-17T09:09:00Z</dcterms:created>
  <dc:creator>vicky</dc:creator>
  <cp:lastModifiedBy>Administrator</cp:lastModifiedBy>
  <cp:lastPrinted>2020-12-09T07:14:49Z</cp:lastPrinted>
  <dcterms:modified xsi:type="dcterms:W3CDTF">2020-12-09T07:16:18Z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