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管理</w:t>
      </w:r>
      <w:r>
        <w:rPr>
          <w:b/>
          <w:sz w:val="36"/>
          <w:szCs w:val="36"/>
        </w:rPr>
        <w:t>制度目录</w:t>
      </w:r>
    </w:p>
    <w:p>
      <w:pPr>
        <w:jc w:val="left"/>
        <w:rPr>
          <w:sz w:val="30"/>
          <w:szCs w:val="30"/>
        </w:rPr>
      </w:pPr>
    </w:p>
    <w:p>
      <w:pPr>
        <w:jc w:val="left"/>
        <w:rPr>
          <w:sz w:val="30"/>
          <w:szCs w:val="30"/>
        </w:rPr>
      </w:pPr>
      <w:r>
        <w:rPr>
          <w:rFonts w:hint="eastAsia"/>
          <w:sz w:val="30"/>
          <w:szCs w:val="30"/>
        </w:rPr>
        <w:t>1、</w:t>
      </w:r>
      <w:r>
        <w:rPr>
          <w:sz w:val="30"/>
          <w:szCs w:val="30"/>
        </w:rPr>
        <w:t>农药产品进货查</w:t>
      </w:r>
      <w:r>
        <w:rPr>
          <w:rFonts w:hint="eastAsia"/>
          <w:sz w:val="30"/>
          <w:szCs w:val="30"/>
        </w:rPr>
        <w:t>验</w:t>
      </w:r>
      <w:r>
        <w:rPr>
          <w:sz w:val="30"/>
          <w:szCs w:val="30"/>
        </w:rPr>
        <w:t>制度</w:t>
      </w:r>
    </w:p>
    <w:p>
      <w:pPr>
        <w:jc w:val="left"/>
        <w:rPr>
          <w:rFonts w:hint="eastAsia"/>
          <w:sz w:val="30"/>
          <w:szCs w:val="30"/>
        </w:rPr>
      </w:pPr>
      <w:r>
        <w:rPr>
          <w:rFonts w:hint="eastAsia"/>
          <w:sz w:val="30"/>
          <w:szCs w:val="30"/>
        </w:rPr>
        <w:t>2、农药经营台账记录管理制度</w:t>
      </w:r>
    </w:p>
    <w:p>
      <w:pPr>
        <w:rPr>
          <w:sz w:val="30"/>
          <w:szCs w:val="30"/>
        </w:rPr>
      </w:pPr>
      <w:r>
        <w:rPr>
          <w:sz w:val="30"/>
          <w:szCs w:val="30"/>
        </w:rPr>
        <w:t>3</w:t>
      </w:r>
      <w:r>
        <w:rPr>
          <w:rFonts w:hint="eastAsia"/>
          <w:sz w:val="30"/>
          <w:szCs w:val="30"/>
        </w:rPr>
        <w:t>、农药经营安全管理制度</w:t>
      </w:r>
    </w:p>
    <w:p>
      <w:pPr>
        <w:rPr>
          <w:sz w:val="30"/>
          <w:szCs w:val="30"/>
        </w:rPr>
      </w:pPr>
      <w:r>
        <w:rPr>
          <w:rFonts w:hint="eastAsia"/>
          <w:sz w:val="30"/>
          <w:szCs w:val="30"/>
        </w:rPr>
        <w:t>4、农药经营安全防护制度</w:t>
      </w:r>
    </w:p>
    <w:p>
      <w:pPr>
        <w:rPr>
          <w:sz w:val="30"/>
          <w:szCs w:val="30"/>
        </w:rPr>
      </w:pPr>
      <w:r>
        <w:rPr>
          <w:rFonts w:hint="eastAsia"/>
          <w:sz w:val="30"/>
          <w:szCs w:val="30"/>
        </w:rPr>
        <w:t>5、应急处置制度</w:t>
      </w:r>
    </w:p>
    <w:p>
      <w:pPr>
        <w:rPr>
          <w:sz w:val="30"/>
          <w:szCs w:val="30"/>
        </w:rPr>
      </w:pPr>
      <w:r>
        <w:rPr>
          <w:rFonts w:hint="eastAsia"/>
          <w:sz w:val="30"/>
          <w:szCs w:val="30"/>
        </w:rPr>
        <w:t>6、农药仓储管理制度</w:t>
      </w:r>
    </w:p>
    <w:p>
      <w:pPr>
        <w:rPr>
          <w:sz w:val="30"/>
          <w:szCs w:val="30"/>
        </w:rPr>
      </w:pPr>
      <w:r>
        <w:rPr>
          <w:rFonts w:hint="eastAsia"/>
          <w:sz w:val="30"/>
          <w:szCs w:val="30"/>
        </w:rPr>
        <w:t>7、农药废弃物回收与处置制度</w:t>
      </w:r>
    </w:p>
    <w:p>
      <w:pPr>
        <w:rPr>
          <w:sz w:val="30"/>
          <w:szCs w:val="30"/>
        </w:rPr>
      </w:pPr>
      <w:r>
        <w:rPr>
          <w:rFonts w:hint="eastAsia"/>
          <w:sz w:val="30"/>
          <w:szCs w:val="30"/>
        </w:rPr>
        <w:t>8、农药使用指导管理制度</w:t>
      </w:r>
    </w:p>
    <w:p>
      <w:pPr>
        <w:rPr>
          <w:sz w:val="30"/>
          <w:szCs w:val="30"/>
        </w:rPr>
      </w:pPr>
      <w:r>
        <w:rPr>
          <w:rFonts w:hint="eastAsia"/>
          <w:sz w:val="30"/>
          <w:szCs w:val="30"/>
        </w:rPr>
        <w:t>9、经营人员岗位责任制</w:t>
      </w:r>
    </w:p>
    <w:p>
      <w:pPr>
        <w:rPr>
          <w:sz w:val="30"/>
          <w:szCs w:val="30"/>
        </w:rPr>
      </w:pPr>
      <w:r>
        <w:rPr>
          <w:rFonts w:hint="eastAsia"/>
          <w:sz w:val="30"/>
          <w:szCs w:val="30"/>
        </w:rPr>
        <w:t>10、经营人员岗位操作规程</w:t>
      </w:r>
    </w:p>
    <w:p>
      <w:pPr>
        <w:rPr>
          <w:sz w:val="30"/>
          <w:szCs w:val="30"/>
        </w:rPr>
      </w:pPr>
      <w:r>
        <w:rPr>
          <w:rFonts w:hint="eastAsia"/>
          <w:sz w:val="30"/>
          <w:szCs w:val="30"/>
        </w:rPr>
        <w:t>11、农药装卸、搬运制度</w:t>
      </w:r>
    </w:p>
    <w:p>
      <w:pPr>
        <w:rPr>
          <w:sz w:val="30"/>
          <w:szCs w:val="30"/>
        </w:rPr>
      </w:pPr>
      <w:r>
        <w:rPr>
          <w:rFonts w:hint="eastAsia"/>
          <w:sz w:val="30"/>
          <w:szCs w:val="30"/>
        </w:rPr>
        <w:t>12、农药装卸、搬运操作规程</w:t>
      </w:r>
    </w:p>
    <w:p>
      <w:pPr>
        <w:rPr>
          <w:sz w:val="30"/>
          <w:szCs w:val="30"/>
        </w:rPr>
      </w:pPr>
    </w:p>
    <w:p>
      <w:pPr>
        <w:rPr>
          <w:rFonts w:hint="eastAsia"/>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rFonts w:hint="eastAsia"/>
          <w:sz w:val="30"/>
          <w:szCs w:val="30"/>
        </w:rPr>
      </w:pPr>
    </w:p>
    <w:p>
      <w:pPr>
        <w:numPr>
          <w:ilvl w:val="0"/>
          <w:numId w:val="1"/>
        </w:numPr>
        <w:rPr>
          <w:sz w:val="30"/>
          <w:szCs w:val="30"/>
        </w:rPr>
      </w:pPr>
      <w:r>
        <w:rPr>
          <w:sz w:val="30"/>
          <w:szCs w:val="30"/>
        </w:rPr>
        <w:t>农药产品进货查验制度</w:t>
      </w:r>
    </w:p>
    <w:p>
      <w:pPr>
        <w:numPr>
          <w:ilvl w:val="0"/>
          <w:numId w:val="2"/>
        </w:numPr>
        <w:rPr>
          <w:sz w:val="30"/>
          <w:szCs w:val="30"/>
        </w:rPr>
      </w:pPr>
      <w:r>
        <w:rPr>
          <w:rFonts w:hint="eastAsia"/>
          <w:sz w:val="30"/>
          <w:szCs w:val="30"/>
        </w:rPr>
        <w:t>审</w:t>
      </w:r>
      <w:r>
        <w:rPr>
          <w:sz w:val="30"/>
          <w:szCs w:val="30"/>
        </w:rPr>
        <w:t>验供货单位</w:t>
      </w:r>
      <w:r>
        <w:rPr>
          <w:rFonts w:hint="eastAsia"/>
          <w:sz w:val="30"/>
          <w:szCs w:val="30"/>
        </w:rPr>
        <w:t>资</w:t>
      </w:r>
      <w:r>
        <w:rPr>
          <w:sz w:val="30"/>
          <w:szCs w:val="30"/>
        </w:rPr>
        <w:t>格，必须是农药生产</w:t>
      </w:r>
      <w:r>
        <w:rPr>
          <w:rFonts w:hint="eastAsia"/>
          <w:sz w:val="30"/>
          <w:szCs w:val="30"/>
        </w:rPr>
        <w:t>企业</w:t>
      </w:r>
      <w:r>
        <w:rPr>
          <w:sz w:val="30"/>
          <w:szCs w:val="30"/>
        </w:rPr>
        <w:t>或者具备农药经营许可证的经营单位。</w:t>
      </w:r>
    </w:p>
    <w:p>
      <w:pPr>
        <w:numPr>
          <w:ilvl w:val="0"/>
          <w:numId w:val="2"/>
        </w:numPr>
        <w:rPr>
          <w:sz w:val="30"/>
          <w:szCs w:val="30"/>
        </w:rPr>
      </w:pPr>
      <w:r>
        <w:rPr>
          <w:rFonts w:hint="eastAsia"/>
          <w:sz w:val="30"/>
          <w:szCs w:val="30"/>
        </w:rPr>
        <w:t>查验并复印所经营农药的有关许可证件等。如农药登记证复印件，农药生产许可证复印件，农药产品标准复印件；</w:t>
      </w:r>
    </w:p>
    <w:p>
      <w:pPr>
        <w:numPr>
          <w:ilvl w:val="0"/>
          <w:numId w:val="2"/>
        </w:numPr>
        <w:rPr>
          <w:sz w:val="30"/>
          <w:szCs w:val="30"/>
        </w:rPr>
      </w:pPr>
      <w:r>
        <w:rPr>
          <w:rFonts w:hint="eastAsia"/>
          <w:sz w:val="30"/>
          <w:szCs w:val="30"/>
        </w:rPr>
        <w:t>按照《农药标签和说明书管理办法》的规定，验明农药产品标签、说明书的有关内容；不得有粘贴、剪切、涂改。</w:t>
      </w:r>
    </w:p>
    <w:p>
      <w:pPr>
        <w:numPr>
          <w:ilvl w:val="0"/>
          <w:numId w:val="2"/>
        </w:numPr>
        <w:rPr>
          <w:sz w:val="30"/>
          <w:szCs w:val="30"/>
        </w:rPr>
      </w:pPr>
      <w:r>
        <w:rPr>
          <w:rFonts w:hint="eastAsia"/>
          <w:sz w:val="30"/>
          <w:szCs w:val="30"/>
        </w:rPr>
        <w:t>检查产品包装是否完整，有无破损。</w:t>
      </w:r>
    </w:p>
    <w:p>
      <w:pPr>
        <w:numPr>
          <w:ilvl w:val="0"/>
          <w:numId w:val="2"/>
        </w:numPr>
        <w:rPr>
          <w:sz w:val="30"/>
          <w:szCs w:val="30"/>
        </w:rPr>
      </w:pPr>
      <w:r>
        <w:rPr>
          <w:rFonts w:hint="eastAsia"/>
          <w:sz w:val="30"/>
          <w:szCs w:val="30"/>
        </w:rPr>
        <w:t>查产品是否有农药登记证、生产许可证和执行标准，通过“中国农药信息网”查询三证是否在有效期内。</w:t>
      </w:r>
    </w:p>
    <w:p>
      <w:pPr>
        <w:numPr>
          <w:ilvl w:val="0"/>
          <w:numId w:val="2"/>
        </w:numPr>
        <w:rPr>
          <w:sz w:val="30"/>
          <w:szCs w:val="30"/>
        </w:rPr>
      </w:pPr>
      <w:r>
        <w:rPr>
          <w:sz w:val="30"/>
          <w:szCs w:val="30"/>
        </w:rPr>
        <w:t>查询农药名称是否与农药登记证的名称一致。</w:t>
      </w:r>
    </w:p>
    <w:p>
      <w:pPr>
        <w:numPr>
          <w:ilvl w:val="0"/>
          <w:numId w:val="2"/>
        </w:numPr>
        <w:rPr>
          <w:sz w:val="30"/>
          <w:szCs w:val="30"/>
        </w:rPr>
      </w:pPr>
      <w:r>
        <w:rPr>
          <w:sz w:val="30"/>
          <w:szCs w:val="30"/>
        </w:rPr>
        <w:t>检查产品是否附产品出厂检验合格证，各级包装都需查验。</w:t>
      </w:r>
    </w:p>
    <w:p>
      <w:pPr>
        <w:numPr>
          <w:ilvl w:val="0"/>
          <w:numId w:val="2"/>
        </w:numPr>
        <w:rPr>
          <w:sz w:val="30"/>
          <w:szCs w:val="30"/>
        </w:rPr>
      </w:pPr>
      <w:r>
        <w:rPr>
          <w:sz w:val="30"/>
          <w:szCs w:val="30"/>
        </w:rPr>
        <w:t>检查产品标签是否有二维码，且通过扫描是否可溯源。</w:t>
      </w:r>
    </w:p>
    <w:p>
      <w:pPr>
        <w:numPr>
          <w:ilvl w:val="0"/>
          <w:numId w:val="2"/>
        </w:numPr>
        <w:rPr>
          <w:sz w:val="30"/>
          <w:szCs w:val="30"/>
        </w:rPr>
      </w:pPr>
      <w:r>
        <w:rPr>
          <w:rFonts w:hint="eastAsia"/>
          <w:sz w:val="30"/>
          <w:szCs w:val="30"/>
        </w:rPr>
        <w:t>检查进口产品是否有标注境外生产地以及在中国设立的办事机构或者代理机构的名称和联系方式。</w:t>
      </w:r>
    </w:p>
    <w:p>
      <w:pPr>
        <w:rPr>
          <w:sz w:val="30"/>
          <w:szCs w:val="30"/>
        </w:rPr>
      </w:pPr>
      <w:r>
        <w:rPr>
          <w:rFonts w:hint="eastAsia"/>
          <w:sz w:val="30"/>
          <w:szCs w:val="30"/>
        </w:rPr>
        <w:t>9、进货查验中发现问题产品应拒收，并报告农业主管部门。</w:t>
      </w:r>
    </w:p>
    <w:p>
      <w:pPr>
        <w:rPr>
          <w:sz w:val="30"/>
          <w:szCs w:val="30"/>
        </w:rPr>
      </w:pPr>
    </w:p>
    <w:p>
      <w:pPr>
        <w:numPr>
          <w:ilvl w:val="0"/>
          <w:numId w:val="1"/>
        </w:numPr>
        <w:rPr>
          <w:sz w:val="30"/>
          <w:szCs w:val="30"/>
        </w:rPr>
      </w:pPr>
      <w:r>
        <w:rPr>
          <w:sz w:val="30"/>
          <w:szCs w:val="30"/>
        </w:rPr>
        <w:t>农药经营台账记录管理制度</w:t>
      </w:r>
    </w:p>
    <w:p>
      <w:pPr>
        <w:numPr>
          <w:ilvl w:val="0"/>
          <w:numId w:val="3"/>
        </w:numPr>
        <w:rPr>
          <w:sz w:val="30"/>
          <w:szCs w:val="30"/>
        </w:rPr>
      </w:pPr>
      <w:r>
        <w:rPr>
          <w:rFonts w:hint="eastAsia"/>
          <w:sz w:val="30"/>
          <w:szCs w:val="30"/>
        </w:rPr>
        <w:t>采购农药必须</w:t>
      </w:r>
      <w:r>
        <w:rPr>
          <w:sz w:val="30"/>
          <w:szCs w:val="30"/>
        </w:rPr>
        <w:t>要有进货单</w:t>
      </w:r>
      <w:r>
        <w:rPr>
          <w:rFonts w:hint="eastAsia"/>
          <w:sz w:val="30"/>
          <w:szCs w:val="30"/>
        </w:rPr>
        <w:t>。</w:t>
      </w:r>
    </w:p>
    <w:p>
      <w:pPr>
        <w:numPr>
          <w:ilvl w:val="0"/>
          <w:numId w:val="3"/>
        </w:numPr>
        <w:rPr>
          <w:sz w:val="30"/>
          <w:szCs w:val="30"/>
        </w:rPr>
      </w:pPr>
      <w:r>
        <w:rPr>
          <w:rFonts w:hint="eastAsia"/>
          <w:sz w:val="30"/>
          <w:szCs w:val="30"/>
        </w:rPr>
        <w:t>农药</w:t>
      </w:r>
      <w:r>
        <w:rPr>
          <w:sz w:val="30"/>
          <w:szCs w:val="30"/>
        </w:rPr>
        <w:t>购进</w:t>
      </w:r>
      <w:r>
        <w:rPr>
          <w:rFonts w:hint="eastAsia"/>
          <w:sz w:val="30"/>
          <w:szCs w:val="30"/>
        </w:rPr>
        <w:t>必须扫描二维码进行进货的录入，记帐系统必须包含农药的名称、农药登记证和生产许可证编号、产品规格、进货数量、生产企业名称和供货单位名称及联系方式、进货日期。</w:t>
      </w:r>
    </w:p>
    <w:p>
      <w:pPr>
        <w:numPr>
          <w:ilvl w:val="0"/>
          <w:numId w:val="3"/>
        </w:numPr>
        <w:rPr>
          <w:sz w:val="30"/>
          <w:szCs w:val="30"/>
        </w:rPr>
      </w:pPr>
      <w:r>
        <w:rPr>
          <w:sz w:val="30"/>
          <w:szCs w:val="30"/>
        </w:rPr>
        <w:t>记录按生产厂家或供货单位以及农药的种类进行分类管理。</w:t>
      </w:r>
    </w:p>
    <w:p>
      <w:pPr>
        <w:numPr>
          <w:ilvl w:val="0"/>
          <w:numId w:val="3"/>
        </w:numPr>
        <w:rPr>
          <w:sz w:val="30"/>
          <w:szCs w:val="30"/>
        </w:rPr>
      </w:pPr>
      <w:r>
        <w:rPr>
          <w:sz w:val="30"/>
          <w:szCs w:val="30"/>
        </w:rPr>
        <w:t>采购台帐按季度和年度下载上报农业主管部门，并留存备查，记录保存两年。</w:t>
      </w:r>
    </w:p>
    <w:p>
      <w:pPr>
        <w:numPr>
          <w:ilvl w:val="0"/>
          <w:numId w:val="3"/>
        </w:numPr>
        <w:rPr>
          <w:sz w:val="30"/>
          <w:szCs w:val="30"/>
        </w:rPr>
      </w:pPr>
      <w:r>
        <w:rPr>
          <w:rFonts w:hint="eastAsia"/>
          <w:sz w:val="30"/>
          <w:szCs w:val="30"/>
        </w:rPr>
        <w:t>所有农药销售都必须扫码，销售记帐系统必须包含农药的名称、规格</w:t>
      </w:r>
      <w:r>
        <w:rPr>
          <w:sz w:val="30"/>
          <w:szCs w:val="30"/>
        </w:rPr>
        <w:t>、数量、生产企业、购买</w:t>
      </w:r>
      <w:r>
        <w:rPr>
          <w:rFonts w:hint="eastAsia"/>
          <w:sz w:val="30"/>
          <w:szCs w:val="30"/>
        </w:rPr>
        <w:t>人</w:t>
      </w:r>
      <w:r>
        <w:rPr>
          <w:sz w:val="30"/>
          <w:szCs w:val="30"/>
        </w:rPr>
        <w:t>、销售日期。</w:t>
      </w:r>
    </w:p>
    <w:p>
      <w:pPr>
        <w:numPr>
          <w:ilvl w:val="0"/>
          <w:numId w:val="3"/>
        </w:numPr>
        <w:rPr>
          <w:sz w:val="30"/>
          <w:szCs w:val="30"/>
        </w:rPr>
      </w:pPr>
      <w:r>
        <w:rPr>
          <w:rFonts w:hint="eastAsia"/>
          <w:sz w:val="30"/>
          <w:szCs w:val="30"/>
        </w:rPr>
        <w:t>农药销售</w:t>
      </w:r>
      <w:r>
        <w:rPr>
          <w:sz w:val="30"/>
          <w:szCs w:val="30"/>
        </w:rPr>
        <w:t>必须打印销售凭证。</w:t>
      </w:r>
    </w:p>
    <w:p>
      <w:pPr>
        <w:numPr>
          <w:ilvl w:val="0"/>
          <w:numId w:val="3"/>
        </w:numPr>
        <w:rPr>
          <w:sz w:val="30"/>
          <w:szCs w:val="30"/>
        </w:rPr>
      </w:pPr>
      <w:r>
        <w:rPr>
          <w:rFonts w:hint="eastAsia"/>
          <w:sz w:val="30"/>
          <w:szCs w:val="30"/>
        </w:rPr>
        <w:t>销售记录按日期及农药的种类进行分类管理。</w:t>
      </w:r>
    </w:p>
    <w:p>
      <w:pPr>
        <w:numPr>
          <w:ilvl w:val="0"/>
          <w:numId w:val="3"/>
        </w:numPr>
        <w:rPr>
          <w:sz w:val="30"/>
          <w:szCs w:val="30"/>
        </w:rPr>
      </w:pPr>
      <w:r>
        <w:rPr>
          <w:rFonts w:hint="eastAsia"/>
          <w:sz w:val="30"/>
          <w:szCs w:val="30"/>
        </w:rPr>
        <w:t>销售</w:t>
      </w:r>
      <w:r>
        <w:rPr>
          <w:sz w:val="30"/>
          <w:szCs w:val="30"/>
        </w:rPr>
        <w:t>台帐按季度和年度下载上报农业主管部门，并留存备查，记录保存两年。</w:t>
      </w:r>
    </w:p>
    <w:p>
      <w:pPr>
        <w:rPr>
          <w:sz w:val="30"/>
          <w:szCs w:val="30"/>
        </w:rPr>
      </w:pPr>
    </w:p>
    <w:p>
      <w:pPr>
        <w:rPr>
          <w:rFonts w:hint="eastAsia"/>
          <w:sz w:val="30"/>
          <w:szCs w:val="30"/>
        </w:rPr>
      </w:pPr>
      <w:r>
        <w:rPr>
          <w:rFonts w:hint="eastAsia"/>
          <w:sz w:val="30"/>
          <w:szCs w:val="30"/>
        </w:rPr>
        <w:t>三、农药经营安全管理制度</w:t>
      </w:r>
    </w:p>
    <w:p>
      <w:pPr>
        <w:rPr>
          <w:rFonts w:hint="eastAsia"/>
          <w:sz w:val="30"/>
          <w:szCs w:val="30"/>
        </w:rPr>
      </w:pPr>
      <w:r>
        <w:rPr>
          <w:rFonts w:hint="eastAsia"/>
          <w:sz w:val="30"/>
          <w:szCs w:val="30"/>
        </w:rPr>
        <w:t>1、坚持“安全第一，预防为主”指导方针，针对农药经营涉及的所有环节，制定安全管理规定，并确保落实到位。</w:t>
      </w:r>
    </w:p>
    <w:p>
      <w:pPr>
        <w:rPr>
          <w:rFonts w:hint="eastAsia"/>
          <w:sz w:val="30"/>
          <w:szCs w:val="30"/>
        </w:rPr>
      </w:pPr>
      <w:r>
        <w:rPr>
          <w:rFonts w:hint="eastAsia"/>
          <w:sz w:val="30"/>
          <w:szCs w:val="30"/>
        </w:rPr>
        <w:t>2、严格按照《农药管理条例》、《危险化学品安全管理条例》以及产品标签或说明书的规定销售农药。</w:t>
      </w:r>
    </w:p>
    <w:p>
      <w:pPr>
        <w:rPr>
          <w:rFonts w:hint="eastAsia"/>
          <w:sz w:val="30"/>
          <w:szCs w:val="30"/>
        </w:rPr>
      </w:pPr>
      <w:r>
        <w:rPr>
          <w:rFonts w:hint="eastAsia"/>
          <w:sz w:val="30"/>
          <w:szCs w:val="30"/>
        </w:rPr>
        <w:t>3、经营、储存场所须根据规模大小配备足够的消防设施和器材。做好防火、防毒、防盗工作。</w:t>
      </w:r>
    </w:p>
    <w:p>
      <w:pPr>
        <w:rPr>
          <w:rFonts w:hint="eastAsia"/>
          <w:sz w:val="30"/>
          <w:szCs w:val="30"/>
        </w:rPr>
      </w:pPr>
      <w:r>
        <w:rPr>
          <w:rFonts w:hint="eastAsia"/>
          <w:sz w:val="30"/>
          <w:szCs w:val="30"/>
        </w:rPr>
        <w:t>4、经营场所农药摆放要规范，现场要时刻留有营业人员，销售时严禁产品混淆、卖错、拿错，销售的农药要有详细台帐。</w:t>
      </w:r>
    </w:p>
    <w:p>
      <w:pPr>
        <w:rPr>
          <w:rFonts w:hint="eastAsia"/>
          <w:sz w:val="30"/>
          <w:szCs w:val="30"/>
        </w:rPr>
      </w:pPr>
      <w:r>
        <w:rPr>
          <w:rFonts w:hint="eastAsia"/>
          <w:sz w:val="30"/>
          <w:szCs w:val="30"/>
        </w:rPr>
        <w:t>5、取货等直接接触农药人员，应穿戴防护器具；发生农药渗漏、散落要及时妥善处理。</w:t>
      </w:r>
    </w:p>
    <w:p>
      <w:pPr>
        <w:rPr>
          <w:rFonts w:hint="eastAsia"/>
          <w:sz w:val="30"/>
          <w:szCs w:val="30"/>
        </w:rPr>
      </w:pPr>
      <w:r>
        <w:rPr>
          <w:rFonts w:hint="eastAsia"/>
          <w:sz w:val="30"/>
          <w:szCs w:val="30"/>
        </w:rPr>
        <w:t>6、接触农药后要用流动清水将接触部位皮肤冲洗干净，发现不安全问题，要立即向有关部门报告。</w:t>
      </w:r>
    </w:p>
    <w:p>
      <w:pPr>
        <w:rPr>
          <w:rFonts w:hint="eastAsia"/>
          <w:sz w:val="30"/>
          <w:szCs w:val="30"/>
        </w:rPr>
      </w:pPr>
      <w:r>
        <w:rPr>
          <w:rFonts w:hint="eastAsia"/>
          <w:sz w:val="30"/>
          <w:szCs w:val="30"/>
        </w:rPr>
        <w:t>7、对购药者当面耐心讲明使用农药防毒规程，指导其正确配药、施药，按照规定的用药量，用药次数，用药方法合理使用农药，防止农药中毒事故发生。</w:t>
      </w:r>
    </w:p>
    <w:p>
      <w:pPr>
        <w:rPr>
          <w:rFonts w:hint="eastAsia"/>
          <w:sz w:val="30"/>
          <w:szCs w:val="30"/>
        </w:rPr>
      </w:pPr>
      <w:r>
        <w:rPr>
          <w:rFonts w:hint="eastAsia"/>
          <w:sz w:val="30"/>
          <w:szCs w:val="30"/>
        </w:rPr>
        <w:t>8、假农药、劣质农药需进行销毁处理的，严格遵守环境保护法律，法规的有关规定，按照农药废弃物的安全处理规程进行，防止农药污染环境。</w:t>
      </w:r>
    </w:p>
    <w:p>
      <w:pPr>
        <w:rPr>
          <w:sz w:val="30"/>
          <w:szCs w:val="30"/>
        </w:rPr>
      </w:pPr>
    </w:p>
    <w:p>
      <w:pPr>
        <w:rPr>
          <w:sz w:val="30"/>
          <w:szCs w:val="30"/>
        </w:rPr>
      </w:pPr>
    </w:p>
    <w:p>
      <w:pPr>
        <w:rPr>
          <w:rFonts w:hint="eastAsia"/>
          <w:sz w:val="30"/>
          <w:szCs w:val="30"/>
        </w:rPr>
      </w:pPr>
      <w:r>
        <w:rPr>
          <w:rFonts w:hint="eastAsia"/>
          <w:sz w:val="30"/>
          <w:szCs w:val="30"/>
        </w:rPr>
        <w:t>四、农药经营安全防护制度</w:t>
      </w:r>
    </w:p>
    <w:p>
      <w:pPr>
        <w:rPr>
          <w:rFonts w:hint="eastAsia"/>
          <w:sz w:val="30"/>
          <w:szCs w:val="30"/>
        </w:rPr>
      </w:pPr>
      <w:r>
        <w:rPr>
          <w:rFonts w:hint="eastAsia"/>
          <w:sz w:val="30"/>
          <w:szCs w:val="30"/>
        </w:rPr>
        <w:t>1、</w:t>
      </w:r>
      <w:r>
        <w:rPr>
          <w:rFonts w:hint="eastAsia"/>
          <w:sz w:val="30"/>
          <w:szCs w:val="30"/>
        </w:rPr>
        <w:tab/>
      </w:r>
      <w:r>
        <w:rPr>
          <w:rFonts w:hint="eastAsia"/>
          <w:sz w:val="30"/>
          <w:szCs w:val="30"/>
        </w:rPr>
        <w:t>做好防火，防盗等安全防护措施，</w:t>
      </w:r>
    </w:p>
    <w:p>
      <w:pPr>
        <w:rPr>
          <w:rFonts w:hint="eastAsia"/>
          <w:sz w:val="30"/>
          <w:szCs w:val="30"/>
        </w:rPr>
      </w:pPr>
      <w:r>
        <w:rPr>
          <w:rFonts w:hint="eastAsia"/>
          <w:sz w:val="30"/>
          <w:szCs w:val="30"/>
        </w:rPr>
        <w:t>2、</w:t>
      </w:r>
      <w:r>
        <w:rPr>
          <w:rFonts w:hint="eastAsia"/>
          <w:sz w:val="30"/>
          <w:szCs w:val="30"/>
        </w:rPr>
        <w:tab/>
      </w:r>
      <w:r>
        <w:rPr>
          <w:rFonts w:hint="eastAsia"/>
          <w:sz w:val="30"/>
          <w:szCs w:val="30"/>
        </w:rPr>
        <w:t>做好环境污染防治措施，</w:t>
      </w:r>
    </w:p>
    <w:p>
      <w:pPr>
        <w:rPr>
          <w:rFonts w:hint="eastAsia"/>
          <w:sz w:val="30"/>
          <w:szCs w:val="30"/>
        </w:rPr>
      </w:pPr>
      <w:r>
        <w:rPr>
          <w:rFonts w:hint="eastAsia"/>
          <w:sz w:val="30"/>
          <w:szCs w:val="30"/>
        </w:rPr>
        <w:t>3、</w:t>
      </w:r>
      <w:r>
        <w:rPr>
          <w:rFonts w:hint="eastAsia"/>
          <w:sz w:val="30"/>
          <w:szCs w:val="30"/>
        </w:rPr>
        <w:tab/>
      </w:r>
      <w:r>
        <w:rPr>
          <w:rFonts w:hint="eastAsia"/>
          <w:sz w:val="30"/>
          <w:szCs w:val="30"/>
        </w:rPr>
        <w:t>在销售过程中，涉及称量，必要分装，取货等直接接触人员，应戴用防护器具，</w:t>
      </w:r>
    </w:p>
    <w:p>
      <w:pPr>
        <w:rPr>
          <w:rFonts w:hint="eastAsia"/>
          <w:sz w:val="30"/>
          <w:szCs w:val="30"/>
        </w:rPr>
      </w:pPr>
      <w:r>
        <w:rPr>
          <w:rFonts w:hint="eastAsia"/>
          <w:sz w:val="30"/>
          <w:szCs w:val="30"/>
        </w:rPr>
        <w:t>4、</w:t>
      </w:r>
      <w:r>
        <w:rPr>
          <w:rFonts w:hint="eastAsia"/>
          <w:sz w:val="30"/>
          <w:szCs w:val="30"/>
        </w:rPr>
        <w:tab/>
      </w:r>
      <w:r>
        <w:rPr>
          <w:rFonts w:hint="eastAsia"/>
          <w:sz w:val="30"/>
          <w:szCs w:val="30"/>
        </w:rPr>
        <w:t>发生农药渗漏，散落要及时妥善处理，</w:t>
      </w:r>
    </w:p>
    <w:p>
      <w:pPr>
        <w:rPr>
          <w:rFonts w:hint="eastAsia"/>
          <w:sz w:val="30"/>
          <w:szCs w:val="30"/>
        </w:rPr>
      </w:pPr>
      <w:r>
        <w:rPr>
          <w:rFonts w:hint="eastAsia"/>
          <w:sz w:val="30"/>
          <w:szCs w:val="30"/>
        </w:rPr>
        <w:t>5、</w:t>
      </w:r>
      <w:r>
        <w:rPr>
          <w:rFonts w:hint="eastAsia"/>
          <w:sz w:val="30"/>
          <w:szCs w:val="30"/>
        </w:rPr>
        <w:tab/>
      </w:r>
      <w:r>
        <w:rPr>
          <w:rFonts w:hint="eastAsia"/>
          <w:sz w:val="30"/>
          <w:szCs w:val="30"/>
        </w:rPr>
        <w:t>应远离明火，火源，门窗加固防护措施。</w:t>
      </w:r>
    </w:p>
    <w:p>
      <w:pPr>
        <w:rPr>
          <w:sz w:val="30"/>
          <w:szCs w:val="30"/>
        </w:rPr>
      </w:pPr>
    </w:p>
    <w:p>
      <w:pPr>
        <w:rPr>
          <w:rFonts w:hint="eastAsia"/>
          <w:sz w:val="30"/>
          <w:szCs w:val="30"/>
        </w:rPr>
      </w:pPr>
      <w:r>
        <w:rPr>
          <w:rFonts w:hint="eastAsia"/>
          <w:sz w:val="30"/>
          <w:szCs w:val="30"/>
        </w:rPr>
        <w:t>五、应急处置制度</w:t>
      </w:r>
    </w:p>
    <w:p>
      <w:pPr>
        <w:rPr>
          <w:rFonts w:hint="eastAsia"/>
          <w:sz w:val="30"/>
          <w:szCs w:val="30"/>
        </w:rPr>
      </w:pPr>
      <w:r>
        <w:rPr>
          <w:rFonts w:hint="eastAsia"/>
          <w:sz w:val="30"/>
          <w:szCs w:val="30"/>
        </w:rPr>
        <w:t>1、</w:t>
      </w:r>
      <w:r>
        <w:rPr>
          <w:rFonts w:hint="eastAsia"/>
          <w:sz w:val="30"/>
          <w:szCs w:val="30"/>
        </w:rPr>
        <w:tab/>
      </w:r>
      <w:r>
        <w:rPr>
          <w:rFonts w:hint="eastAsia"/>
          <w:sz w:val="30"/>
          <w:szCs w:val="30"/>
        </w:rPr>
        <w:t>发生农药中毒或火灾等安全事故，经营人员要迅速撤离到安全区，立即拨打119或120急救电话，并组织营救受伤人员，迅速撤离或者采取其他措施保护危害区域内的其他人员。</w:t>
      </w:r>
    </w:p>
    <w:p>
      <w:pPr>
        <w:rPr>
          <w:rFonts w:hint="eastAsia"/>
          <w:sz w:val="30"/>
          <w:szCs w:val="30"/>
        </w:rPr>
      </w:pPr>
      <w:r>
        <w:rPr>
          <w:rFonts w:hint="eastAsia"/>
          <w:sz w:val="30"/>
          <w:szCs w:val="30"/>
        </w:rPr>
        <w:t>2、</w:t>
      </w:r>
      <w:r>
        <w:rPr>
          <w:rFonts w:hint="eastAsia"/>
          <w:sz w:val="30"/>
          <w:szCs w:val="30"/>
        </w:rPr>
        <w:tab/>
      </w:r>
      <w:r>
        <w:rPr>
          <w:rFonts w:hint="eastAsia"/>
          <w:sz w:val="30"/>
          <w:szCs w:val="30"/>
        </w:rPr>
        <w:t>及时向农业主管部门、消防、安监等有关部门报告中毒或火灾等情况，以便迅速控制危险源。</w:t>
      </w:r>
    </w:p>
    <w:p>
      <w:pPr>
        <w:rPr>
          <w:rFonts w:hint="eastAsia"/>
          <w:sz w:val="30"/>
          <w:szCs w:val="30"/>
        </w:rPr>
      </w:pPr>
      <w:r>
        <w:rPr>
          <w:rFonts w:hint="eastAsia"/>
          <w:sz w:val="30"/>
          <w:szCs w:val="30"/>
        </w:rPr>
        <w:t>3、</w:t>
      </w:r>
      <w:r>
        <w:rPr>
          <w:rFonts w:hint="eastAsia"/>
          <w:sz w:val="30"/>
          <w:szCs w:val="30"/>
        </w:rPr>
        <w:tab/>
      </w:r>
      <w:r>
        <w:rPr>
          <w:rFonts w:hint="eastAsia"/>
          <w:sz w:val="30"/>
          <w:szCs w:val="30"/>
        </w:rPr>
        <w:t>及时对农药造成的危害进行检测、监测，测定事故的危害区域、性质和程度，对事故造成的人体、动植物、土壤、水源、空气等现实危害及可能产生的危害，应迅速采取封闭、隔离、抢救等措施进行处置。</w:t>
      </w:r>
    </w:p>
    <w:p>
      <w:pPr>
        <w:pStyle w:val="4"/>
        <w:numPr>
          <w:ilvl w:val="0"/>
          <w:numId w:val="4"/>
        </w:numPr>
        <w:ind w:firstLineChars="0"/>
        <w:rPr>
          <w:sz w:val="30"/>
          <w:szCs w:val="30"/>
        </w:rPr>
      </w:pPr>
      <w:r>
        <w:rPr>
          <w:rFonts w:hint="eastAsia"/>
          <w:sz w:val="30"/>
          <w:szCs w:val="30"/>
        </w:rPr>
        <w:tab/>
      </w:r>
      <w:r>
        <w:rPr>
          <w:rFonts w:hint="eastAsia"/>
          <w:sz w:val="30"/>
          <w:szCs w:val="30"/>
        </w:rPr>
        <w:t>对突发重大病虫害，应及时报告农业主管部门。</w:t>
      </w:r>
    </w:p>
    <w:p>
      <w:pPr>
        <w:rPr>
          <w:sz w:val="30"/>
          <w:szCs w:val="30"/>
        </w:rPr>
      </w:pPr>
    </w:p>
    <w:p>
      <w:pPr>
        <w:rPr>
          <w:sz w:val="30"/>
          <w:szCs w:val="30"/>
        </w:rPr>
      </w:pPr>
      <w:r>
        <w:rPr>
          <w:rFonts w:hint="eastAsia"/>
          <w:sz w:val="30"/>
          <w:szCs w:val="30"/>
        </w:rPr>
        <w:t>六</w:t>
      </w:r>
      <w:r>
        <w:rPr>
          <w:sz w:val="30"/>
          <w:szCs w:val="30"/>
        </w:rPr>
        <w:t>、农药仓储管理制度</w:t>
      </w:r>
    </w:p>
    <w:p>
      <w:pPr>
        <w:numPr>
          <w:ilvl w:val="0"/>
          <w:numId w:val="5"/>
        </w:numPr>
        <w:rPr>
          <w:sz w:val="30"/>
          <w:szCs w:val="30"/>
        </w:rPr>
      </w:pPr>
      <w:r>
        <w:rPr>
          <w:rFonts w:hint="eastAsia"/>
          <w:sz w:val="30"/>
          <w:szCs w:val="30"/>
        </w:rPr>
        <w:t>仓库必须专人管理，必须有库存管理系统。</w:t>
      </w:r>
    </w:p>
    <w:p>
      <w:pPr>
        <w:numPr>
          <w:ilvl w:val="0"/>
          <w:numId w:val="5"/>
        </w:numPr>
        <w:rPr>
          <w:sz w:val="30"/>
          <w:szCs w:val="30"/>
        </w:rPr>
      </w:pPr>
      <w:r>
        <w:rPr>
          <w:rFonts w:hint="eastAsia"/>
          <w:sz w:val="30"/>
          <w:szCs w:val="30"/>
        </w:rPr>
        <w:t>严格执行农药出入库登记制度。入库时应检查农药包装和标志，记录农药的品种、数量、生产日期或批号、保质期等；出库农药包装标志应完整。</w:t>
      </w:r>
    </w:p>
    <w:p>
      <w:pPr>
        <w:numPr>
          <w:ilvl w:val="0"/>
          <w:numId w:val="5"/>
        </w:numPr>
        <w:rPr>
          <w:sz w:val="30"/>
          <w:szCs w:val="30"/>
        </w:rPr>
      </w:pPr>
      <w:r>
        <w:rPr>
          <w:sz w:val="30"/>
          <w:szCs w:val="30"/>
        </w:rPr>
        <w:t>仓库</w:t>
      </w:r>
      <w:r>
        <w:rPr>
          <w:rFonts w:hint="eastAsia"/>
          <w:sz w:val="30"/>
          <w:szCs w:val="30"/>
        </w:rPr>
        <w:t>必须</w:t>
      </w:r>
      <w:r>
        <w:rPr>
          <w:sz w:val="30"/>
          <w:szCs w:val="30"/>
        </w:rPr>
        <w:t>安装排风扇等通风设备，配备灭火器等消防器材。</w:t>
      </w:r>
      <w:r>
        <w:rPr>
          <w:rFonts w:hint="eastAsia"/>
          <w:sz w:val="30"/>
          <w:szCs w:val="30"/>
        </w:rPr>
        <w:t>定期维护库房内通风、照明、消防等设施和防护用具，使其处于良好状态。</w:t>
      </w:r>
    </w:p>
    <w:p>
      <w:pPr>
        <w:numPr>
          <w:ilvl w:val="0"/>
          <w:numId w:val="5"/>
        </w:numPr>
        <w:rPr>
          <w:sz w:val="30"/>
          <w:szCs w:val="30"/>
        </w:rPr>
      </w:pPr>
      <w:r>
        <w:rPr>
          <w:rFonts w:hint="eastAsia"/>
          <w:sz w:val="30"/>
          <w:szCs w:val="30"/>
        </w:rPr>
        <w:t>库房内农药堆放要合理，应远离火源、电源，避免阳光直射，垛码稳固，并留出运送工具所需的通道。</w:t>
      </w:r>
    </w:p>
    <w:p>
      <w:pPr>
        <w:numPr>
          <w:ilvl w:val="0"/>
          <w:numId w:val="5"/>
        </w:numPr>
        <w:rPr>
          <w:sz w:val="30"/>
          <w:szCs w:val="30"/>
        </w:rPr>
      </w:pPr>
      <w:r>
        <w:rPr>
          <w:sz w:val="30"/>
          <w:szCs w:val="30"/>
        </w:rPr>
        <w:t>农药仓库必须与其他商品仓库、生活区域、饮用水源有效隔离。</w:t>
      </w:r>
    </w:p>
    <w:p>
      <w:pPr>
        <w:numPr>
          <w:ilvl w:val="0"/>
          <w:numId w:val="5"/>
        </w:numPr>
        <w:rPr>
          <w:sz w:val="30"/>
          <w:szCs w:val="30"/>
        </w:rPr>
      </w:pPr>
      <w:r>
        <w:rPr>
          <w:sz w:val="30"/>
          <w:szCs w:val="30"/>
        </w:rPr>
        <w:t>仓库内不能储存食品、食用农产品、</w:t>
      </w:r>
      <w:r>
        <w:rPr>
          <w:rFonts w:hint="eastAsia"/>
          <w:sz w:val="30"/>
          <w:szCs w:val="30"/>
        </w:rPr>
        <w:t>种</w:t>
      </w:r>
      <w:r>
        <w:rPr>
          <w:sz w:val="30"/>
          <w:szCs w:val="30"/>
        </w:rPr>
        <w:t>子、饲料</w:t>
      </w:r>
      <w:r>
        <w:rPr>
          <w:rFonts w:hint="eastAsia"/>
          <w:sz w:val="30"/>
          <w:szCs w:val="30"/>
        </w:rPr>
        <w:t>、</w:t>
      </w:r>
      <w:r>
        <w:rPr>
          <w:sz w:val="30"/>
          <w:szCs w:val="30"/>
        </w:rPr>
        <w:t>日用品</w:t>
      </w:r>
      <w:r>
        <w:rPr>
          <w:rFonts w:hint="eastAsia"/>
          <w:sz w:val="30"/>
          <w:szCs w:val="30"/>
        </w:rPr>
        <w:t>及其他易燃易爆物品混装、混放。</w:t>
      </w:r>
      <w:r>
        <w:rPr>
          <w:sz w:val="30"/>
          <w:szCs w:val="30"/>
        </w:rPr>
        <w:t>与化肥等其他农业投入品必须分区域储存摆放，且具有相对独立的储存区域。</w:t>
      </w:r>
    </w:p>
    <w:p>
      <w:pPr>
        <w:numPr>
          <w:ilvl w:val="0"/>
          <w:numId w:val="5"/>
        </w:numPr>
        <w:rPr>
          <w:sz w:val="30"/>
          <w:szCs w:val="30"/>
        </w:rPr>
      </w:pPr>
      <w:r>
        <w:rPr>
          <w:sz w:val="30"/>
          <w:szCs w:val="30"/>
        </w:rPr>
        <w:t>按农药品种不同分类储存农药，</w:t>
      </w:r>
      <w:r>
        <w:rPr>
          <w:rFonts w:hint="eastAsia"/>
          <w:sz w:val="30"/>
          <w:szCs w:val="30"/>
        </w:rPr>
        <w:t>除</w:t>
      </w:r>
      <w:r>
        <w:rPr>
          <w:sz w:val="30"/>
          <w:szCs w:val="30"/>
        </w:rPr>
        <w:t>草剂及限制使用农药必须单独区域保存，并设立明显标志。所有产品按品种、规格有序摆放并设立帐卡。</w:t>
      </w:r>
    </w:p>
    <w:p>
      <w:pPr>
        <w:numPr>
          <w:ilvl w:val="0"/>
          <w:numId w:val="5"/>
        </w:numPr>
        <w:rPr>
          <w:sz w:val="30"/>
          <w:szCs w:val="30"/>
        </w:rPr>
      </w:pPr>
      <w:r>
        <w:rPr>
          <w:rFonts w:hint="eastAsia"/>
          <w:sz w:val="30"/>
          <w:szCs w:val="30"/>
        </w:rPr>
        <w:t>入库产品必须是进货查验合格的产品，进货查验不合格的产品有权拒收。</w:t>
      </w:r>
    </w:p>
    <w:p>
      <w:pPr>
        <w:numPr>
          <w:ilvl w:val="0"/>
          <w:numId w:val="5"/>
        </w:numPr>
        <w:rPr>
          <w:sz w:val="30"/>
          <w:szCs w:val="30"/>
        </w:rPr>
      </w:pPr>
      <w:r>
        <w:rPr>
          <w:rFonts w:hint="eastAsia"/>
          <w:sz w:val="30"/>
          <w:szCs w:val="30"/>
        </w:rPr>
        <w:t>入库的货物，仓库管理人员要认真验收产品的数量、名称是否与货单相符，对于实物与货单内容不相符的，办理入库手续要如实反映。</w:t>
      </w:r>
    </w:p>
    <w:p>
      <w:pPr>
        <w:numPr>
          <w:ilvl w:val="0"/>
          <w:numId w:val="5"/>
        </w:numPr>
        <w:rPr>
          <w:sz w:val="30"/>
          <w:szCs w:val="30"/>
        </w:rPr>
      </w:pPr>
      <w:r>
        <w:rPr>
          <w:rFonts w:hint="eastAsia"/>
          <w:sz w:val="30"/>
          <w:szCs w:val="30"/>
        </w:rPr>
        <w:t>仓库管理人员要及时登记各种货物明细账，做到日清月结，达到账账相符、账物相符，账卡相符</w:t>
      </w:r>
    </w:p>
    <w:p>
      <w:pPr>
        <w:numPr>
          <w:ilvl w:val="0"/>
          <w:numId w:val="5"/>
        </w:numPr>
        <w:rPr>
          <w:sz w:val="30"/>
          <w:szCs w:val="30"/>
        </w:rPr>
      </w:pPr>
      <w:r>
        <w:rPr>
          <w:sz w:val="30"/>
          <w:szCs w:val="30"/>
        </w:rPr>
        <w:t>产品出库必须打印出库单，登记出入库台帐。</w:t>
      </w:r>
    </w:p>
    <w:p>
      <w:pPr>
        <w:numPr>
          <w:ilvl w:val="0"/>
          <w:numId w:val="5"/>
        </w:numPr>
        <w:rPr>
          <w:sz w:val="30"/>
          <w:szCs w:val="30"/>
        </w:rPr>
      </w:pPr>
      <w:r>
        <w:rPr>
          <w:rFonts w:hint="eastAsia"/>
          <w:sz w:val="30"/>
          <w:szCs w:val="30"/>
        </w:rPr>
        <w:t>建立台账，台账内容包含农药名称、规格型号、计量单位、期初库存数量、入库数量、出库数量、结存数量及备注等，单个物料的计量口径要一致。</w:t>
      </w:r>
    </w:p>
    <w:p>
      <w:pPr>
        <w:rPr>
          <w:sz w:val="30"/>
          <w:szCs w:val="30"/>
        </w:rPr>
      </w:pPr>
    </w:p>
    <w:p>
      <w:pPr>
        <w:rPr>
          <w:sz w:val="30"/>
          <w:szCs w:val="30"/>
        </w:rPr>
      </w:pPr>
    </w:p>
    <w:p>
      <w:pPr>
        <w:pStyle w:val="4"/>
        <w:numPr>
          <w:ilvl w:val="0"/>
          <w:numId w:val="6"/>
        </w:numPr>
        <w:ind w:firstLineChars="0"/>
        <w:rPr>
          <w:sz w:val="30"/>
          <w:szCs w:val="30"/>
        </w:rPr>
      </w:pPr>
      <w:r>
        <w:rPr>
          <w:sz w:val="30"/>
          <w:szCs w:val="30"/>
        </w:rPr>
        <w:t>农药废弃物回收与处置制度</w:t>
      </w:r>
    </w:p>
    <w:p>
      <w:pPr>
        <w:rPr>
          <w:sz w:val="30"/>
          <w:szCs w:val="30"/>
        </w:rPr>
      </w:pPr>
      <w:r>
        <w:rPr>
          <w:rFonts w:hint="eastAsia"/>
          <w:sz w:val="30"/>
          <w:szCs w:val="30"/>
        </w:rPr>
        <w:t>1、采购农药必须与厂家或上级供货商签定农药废弃包装回收协议。</w:t>
      </w:r>
    </w:p>
    <w:p>
      <w:pPr>
        <w:rPr>
          <w:sz w:val="30"/>
          <w:szCs w:val="30"/>
        </w:rPr>
      </w:pPr>
      <w:r>
        <w:rPr>
          <w:rFonts w:hint="eastAsia"/>
          <w:sz w:val="30"/>
          <w:szCs w:val="30"/>
        </w:rPr>
        <w:t>2、按农药包装种类分别设置农药废弃包装回收桶，做好防雨、防渗漏措施。</w:t>
      </w:r>
    </w:p>
    <w:p>
      <w:pPr>
        <w:rPr>
          <w:sz w:val="30"/>
          <w:szCs w:val="30"/>
        </w:rPr>
      </w:pPr>
      <w:r>
        <w:rPr>
          <w:sz w:val="30"/>
          <w:szCs w:val="30"/>
        </w:rPr>
        <w:t>3、</w:t>
      </w:r>
      <w:r>
        <w:rPr>
          <w:rFonts w:hint="eastAsia"/>
          <w:sz w:val="30"/>
          <w:szCs w:val="30"/>
        </w:rPr>
        <w:t>广泛宣传 要向农户等农药使用者深入介绍废弃农药包装物的危害，告诫其不可随意乱丢乱扔，更不可以用来装食品和饮用水，并</w:t>
      </w:r>
      <w:r>
        <w:rPr>
          <w:sz w:val="30"/>
          <w:szCs w:val="30"/>
        </w:rPr>
        <w:t>向农药购买人</w:t>
      </w:r>
      <w:r>
        <w:rPr>
          <w:rFonts w:hint="eastAsia"/>
          <w:sz w:val="30"/>
          <w:szCs w:val="30"/>
        </w:rPr>
        <w:t>阐明农药废弃包装的回收义务。</w:t>
      </w:r>
    </w:p>
    <w:p>
      <w:pPr>
        <w:rPr>
          <w:sz w:val="30"/>
          <w:szCs w:val="30"/>
        </w:rPr>
      </w:pPr>
      <w:r>
        <w:rPr>
          <w:rFonts w:hint="eastAsia"/>
          <w:sz w:val="30"/>
          <w:szCs w:val="30"/>
        </w:rPr>
        <w:t>4、回收的农药废弃物集中存储，做好防扬散、防流失、防渗漏措施，以防造成污染。</w:t>
      </w:r>
    </w:p>
    <w:p>
      <w:pPr>
        <w:rPr>
          <w:sz w:val="30"/>
          <w:szCs w:val="30"/>
        </w:rPr>
      </w:pPr>
      <w:r>
        <w:rPr>
          <w:rFonts w:hint="eastAsia"/>
          <w:sz w:val="30"/>
          <w:szCs w:val="30"/>
        </w:rPr>
        <w:t>5、不能按普通废物处理回收的农药包装，必须定期要求生产厂家或上级供货商进行回收。</w:t>
      </w:r>
    </w:p>
    <w:p>
      <w:pPr>
        <w:rPr>
          <w:sz w:val="30"/>
          <w:szCs w:val="30"/>
        </w:rPr>
      </w:pPr>
      <w:r>
        <w:rPr>
          <w:rFonts w:hint="eastAsia"/>
          <w:sz w:val="30"/>
          <w:szCs w:val="30"/>
        </w:rPr>
        <w:t>6、对于生产厂家未回收的农药包装，报告农业主管部门，集中到有资质的危险废物处理单位进行处理。</w:t>
      </w:r>
    </w:p>
    <w:p>
      <w:pPr>
        <w:pStyle w:val="4"/>
        <w:numPr>
          <w:ilvl w:val="0"/>
          <w:numId w:val="7"/>
        </w:numPr>
        <w:ind w:firstLineChars="0"/>
        <w:rPr>
          <w:rFonts w:hint="eastAsia"/>
          <w:sz w:val="30"/>
          <w:szCs w:val="30"/>
        </w:rPr>
      </w:pPr>
      <w:r>
        <w:rPr>
          <w:sz w:val="30"/>
          <w:szCs w:val="30"/>
        </w:rPr>
        <w:t>做好</w:t>
      </w:r>
      <w:r>
        <w:rPr>
          <w:rFonts w:hint="eastAsia"/>
          <w:sz w:val="30"/>
          <w:szCs w:val="30"/>
        </w:rPr>
        <w:t>废弃包装</w:t>
      </w:r>
      <w:r>
        <w:rPr>
          <w:sz w:val="30"/>
          <w:szCs w:val="30"/>
        </w:rPr>
        <w:t>物</w:t>
      </w:r>
      <w:r>
        <w:rPr>
          <w:rFonts w:hint="eastAsia"/>
          <w:sz w:val="30"/>
          <w:szCs w:val="30"/>
        </w:rPr>
        <w:t>回收、</w:t>
      </w:r>
      <w:r>
        <w:rPr>
          <w:sz w:val="30"/>
          <w:szCs w:val="30"/>
        </w:rPr>
        <w:t>处理的台帐。</w:t>
      </w:r>
    </w:p>
    <w:p>
      <w:pPr>
        <w:rPr>
          <w:sz w:val="30"/>
          <w:szCs w:val="30"/>
        </w:rPr>
      </w:pPr>
    </w:p>
    <w:p>
      <w:pPr>
        <w:rPr>
          <w:sz w:val="30"/>
          <w:szCs w:val="30"/>
        </w:rPr>
      </w:pPr>
      <w:r>
        <w:rPr>
          <w:rFonts w:hint="eastAsia"/>
          <w:sz w:val="30"/>
          <w:szCs w:val="30"/>
        </w:rPr>
        <w:t>八、</w:t>
      </w:r>
      <w:r>
        <w:rPr>
          <w:sz w:val="30"/>
          <w:szCs w:val="30"/>
        </w:rPr>
        <w:t>农药使用指导管理制度</w:t>
      </w:r>
    </w:p>
    <w:p>
      <w:pPr>
        <w:numPr>
          <w:ilvl w:val="0"/>
          <w:numId w:val="8"/>
        </w:numPr>
        <w:rPr>
          <w:sz w:val="30"/>
          <w:szCs w:val="30"/>
        </w:rPr>
      </w:pPr>
      <w:r>
        <w:rPr>
          <w:rFonts w:hint="eastAsia"/>
          <w:sz w:val="30"/>
          <w:szCs w:val="30"/>
        </w:rPr>
        <w:t>向</w:t>
      </w:r>
      <w:r>
        <w:rPr>
          <w:sz w:val="30"/>
          <w:szCs w:val="30"/>
        </w:rPr>
        <w:t>购买</w:t>
      </w:r>
      <w:r>
        <w:rPr>
          <w:rFonts w:hint="eastAsia"/>
          <w:sz w:val="30"/>
          <w:szCs w:val="30"/>
        </w:rPr>
        <w:t>人</w:t>
      </w:r>
      <w:r>
        <w:rPr>
          <w:sz w:val="30"/>
          <w:szCs w:val="30"/>
        </w:rPr>
        <w:t>询问</w:t>
      </w:r>
      <w:r>
        <w:rPr>
          <w:rFonts w:hint="eastAsia"/>
          <w:sz w:val="30"/>
          <w:szCs w:val="30"/>
        </w:rPr>
        <w:t>病虫</w:t>
      </w:r>
      <w:r>
        <w:rPr>
          <w:sz w:val="30"/>
          <w:szCs w:val="30"/>
        </w:rPr>
        <w:t>害发生情况</w:t>
      </w:r>
      <w:r>
        <w:rPr>
          <w:rFonts w:hint="eastAsia"/>
          <w:sz w:val="30"/>
          <w:szCs w:val="30"/>
        </w:rPr>
        <w:t>，</w:t>
      </w:r>
      <w:r>
        <w:rPr>
          <w:sz w:val="30"/>
          <w:szCs w:val="30"/>
        </w:rPr>
        <w:t>必要时实地查看</w:t>
      </w:r>
      <w:r>
        <w:rPr>
          <w:rFonts w:hint="eastAsia"/>
          <w:sz w:val="30"/>
          <w:szCs w:val="30"/>
        </w:rPr>
        <w:t>病虫害发生情况。</w:t>
      </w:r>
    </w:p>
    <w:p>
      <w:pPr>
        <w:numPr>
          <w:ilvl w:val="0"/>
          <w:numId w:val="8"/>
        </w:numPr>
        <w:rPr>
          <w:sz w:val="30"/>
          <w:szCs w:val="30"/>
        </w:rPr>
      </w:pPr>
      <w:r>
        <w:rPr>
          <w:rFonts w:hint="eastAsia"/>
          <w:sz w:val="30"/>
          <w:szCs w:val="30"/>
        </w:rPr>
        <w:t>根据病虫害发生情况对症推荐，正确说明产品的用途，不得超出农药登记范围推荐。</w:t>
      </w:r>
    </w:p>
    <w:p>
      <w:pPr>
        <w:numPr>
          <w:ilvl w:val="0"/>
          <w:numId w:val="8"/>
        </w:numPr>
        <w:rPr>
          <w:sz w:val="30"/>
          <w:szCs w:val="30"/>
        </w:rPr>
      </w:pPr>
      <w:r>
        <w:rPr>
          <w:rFonts w:hint="eastAsia"/>
          <w:sz w:val="30"/>
          <w:szCs w:val="30"/>
        </w:rPr>
        <w:t>严格按照国家禁限用农药管理等规定，向使用者说明该产品禁止或限制使用的范围。。</w:t>
      </w:r>
    </w:p>
    <w:p>
      <w:pPr>
        <w:numPr>
          <w:ilvl w:val="0"/>
          <w:numId w:val="8"/>
        </w:numPr>
        <w:rPr>
          <w:sz w:val="30"/>
          <w:szCs w:val="30"/>
        </w:rPr>
      </w:pPr>
      <w:r>
        <w:rPr>
          <w:rFonts w:hint="eastAsia"/>
          <w:sz w:val="30"/>
          <w:szCs w:val="30"/>
        </w:rPr>
        <w:t>严格按照标签上所标注的使用方法介绍施</w:t>
      </w:r>
      <w:r>
        <w:rPr>
          <w:sz w:val="30"/>
          <w:szCs w:val="30"/>
        </w:rPr>
        <w:t>药方法。</w:t>
      </w:r>
    </w:p>
    <w:p>
      <w:pPr>
        <w:numPr>
          <w:ilvl w:val="0"/>
          <w:numId w:val="8"/>
        </w:numPr>
        <w:rPr>
          <w:sz w:val="30"/>
          <w:szCs w:val="30"/>
        </w:rPr>
      </w:pPr>
      <w:r>
        <w:rPr>
          <w:rFonts w:hint="eastAsia"/>
          <w:sz w:val="30"/>
          <w:szCs w:val="30"/>
        </w:rPr>
        <w:t>根据农药的标签或说明书上规定的单位面积的制剂用药量讲解农药稀释与配制方法。</w:t>
      </w:r>
    </w:p>
    <w:p>
      <w:pPr>
        <w:numPr>
          <w:ilvl w:val="0"/>
          <w:numId w:val="8"/>
        </w:numPr>
        <w:rPr>
          <w:sz w:val="30"/>
          <w:szCs w:val="30"/>
        </w:rPr>
      </w:pPr>
      <w:r>
        <w:rPr>
          <w:rFonts w:hint="eastAsia"/>
          <w:sz w:val="30"/>
          <w:szCs w:val="30"/>
        </w:rPr>
        <w:t>合理说明产品的施药时期、使用条件、限用地区和敏感作物等产品的使用技术要求。</w:t>
      </w:r>
    </w:p>
    <w:p>
      <w:pPr>
        <w:numPr>
          <w:ilvl w:val="0"/>
          <w:numId w:val="8"/>
        </w:numPr>
        <w:rPr>
          <w:sz w:val="30"/>
          <w:szCs w:val="30"/>
        </w:rPr>
      </w:pPr>
      <w:r>
        <w:rPr>
          <w:rFonts w:hint="eastAsia"/>
          <w:sz w:val="30"/>
          <w:szCs w:val="30"/>
        </w:rPr>
        <w:t>结合标签上的注意事项、像形图等，详细地向使用者讲解产品使用注意事项。</w:t>
      </w:r>
    </w:p>
    <w:p>
      <w:pPr>
        <w:numPr>
          <w:ilvl w:val="0"/>
          <w:numId w:val="8"/>
        </w:numPr>
        <w:rPr>
          <w:sz w:val="30"/>
          <w:szCs w:val="30"/>
        </w:rPr>
      </w:pPr>
      <w:r>
        <w:rPr>
          <w:rFonts w:hint="eastAsia"/>
          <w:sz w:val="30"/>
          <w:szCs w:val="30"/>
        </w:rPr>
        <w:t>向使用者正确介绍该农药产品对鱼等水生生物、鸟类、蚕、蜜蜂及蚯蚓、土壤微生物等有益生物和环境容易产生的不利影响。</w:t>
      </w:r>
    </w:p>
    <w:p>
      <w:pPr>
        <w:numPr>
          <w:ilvl w:val="0"/>
          <w:numId w:val="8"/>
        </w:numPr>
        <w:rPr>
          <w:sz w:val="30"/>
          <w:szCs w:val="30"/>
        </w:rPr>
      </w:pPr>
      <w:r>
        <w:rPr>
          <w:rFonts w:hint="eastAsia"/>
          <w:sz w:val="30"/>
          <w:szCs w:val="30"/>
        </w:rPr>
        <w:t>按照标签上标注的像形图，正确地向使用者介绍安全防护措施。</w:t>
      </w:r>
    </w:p>
    <w:p>
      <w:pPr>
        <w:numPr>
          <w:ilvl w:val="0"/>
          <w:numId w:val="8"/>
        </w:numPr>
        <w:rPr>
          <w:sz w:val="30"/>
          <w:szCs w:val="30"/>
        </w:rPr>
      </w:pPr>
      <w:r>
        <w:rPr>
          <w:rFonts w:hint="eastAsia"/>
          <w:sz w:val="30"/>
          <w:szCs w:val="30"/>
        </w:rPr>
        <w:t>按标签上的中毒急救措施正确介绍产品中毒急救事项，在销售时应提醒使用者：使用农药一旦出现任何不良反应，应及时携带农药产品标签到医院就诊。</w:t>
      </w:r>
    </w:p>
    <w:p>
      <w:pPr>
        <w:numPr>
          <w:ilvl w:val="0"/>
          <w:numId w:val="8"/>
        </w:numPr>
        <w:rPr>
          <w:sz w:val="30"/>
          <w:szCs w:val="30"/>
        </w:rPr>
      </w:pPr>
      <w:r>
        <w:rPr>
          <w:rFonts w:hint="eastAsia"/>
          <w:sz w:val="30"/>
          <w:szCs w:val="30"/>
        </w:rPr>
        <w:t>强调产品贮存要求，提醒使用者勿过多贮存农药，应随用随买。</w:t>
      </w:r>
    </w:p>
    <w:p>
      <w:pPr>
        <w:rPr>
          <w:sz w:val="30"/>
          <w:szCs w:val="30"/>
        </w:rPr>
      </w:pPr>
    </w:p>
    <w:p>
      <w:pPr>
        <w:rPr>
          <w:sz w:val="30"/>
          <w:szCs w:val="30"/>
        </w:rPr>
      </w:pPr>
    </w:p>
    <w:p>
      <w:pPr>
        <w:rPr>
          <w:rFonts w:hint="eastAsia"/>
          <w:b/>
          <w:sz w:val="30"/>
          <w:szCs w:val="30"/>
        </w:rPr>
      </w:pPr>
      <w:r>
        <w:rPr>
          <w:rFonts w:hint="eastAsia"/>
          <w:b/>
          <w:sz w:val="30"/>
          <w:szCs w:val="30"/>
        </w:rPr>
        <w:t>九</w:t>
      </w:r>
      <w:r>
        <w:rPr>
          <w:b/>
          <w:sz w:val="30"/>
          <w:szCs w:val="30"/>
        </w:rPr>
        <w:t>、</w:t>
      </w:r>
      <w:r>
        <w:rPr>
          <w:rFonts w:hint="eastAsia"/>
          <w:b/>
          <w:sz w:val="30"/>
          <w:szCs w:val="30"/>
        </w:rPr>
        <w:t xml:space="preserve">经营人员岗位责任制 </w:t>
      </w:r>
    </w:p>
    <w:p>
      <w:pPr>
        <w:rPr>
          <w:rFonts w:hint="eastAsia"/>
          <w:sz w:val="30"/>
          <w:szCs w:val="30"/>
        </w:rPr>
      </w:pPr>
      <w:r>
        <w:rPr>
          <w:rFonts w:hint="eastAsia"/>
          <w:sz w:val="30"/>
          <w:szCs w:val="30"/>
        </w:rPr>
        <w:t xml:space="preserve"> 1、服从上级领导的安排，认真完成上级安排的工作。 </w:t>
      </w:r>
    </w:p>
    <w:p>
      <w:pPr>
        <w:rPr>
          <w:rFonts w:hint="eastAsia"/>
          <w:sz w:val="30"/>
          <w:szCs w:val="30"/>
        </w:rPr>
      </w:pPr>
      <w:r>
        <w:rPr>
          <w:rFonts w:hint="eastAsia"/>
          <w:sz w:val="30"/>
          <w:szCs w:val="30"/>
        </w:rPr>
        <w:t xml:space="preserve">2、营业前做好柜台、货架、商品及地面等环境卫生，达到干净、整洁、玻璃明亮，随时保持商品及环境的卫生。 </w:t>
      </w:r>
    </w:p>
    <w:p>
      <w:pPr>
        <w:rPr>
          <w:rFonts w:hint="eastAsia"/>
          <w:sz w:val="30"/>
          <w:szCs w:val="30"/>
        </w:rPr>
      </w:pPr>
      <w:r>
        <w:rPr>
          <w:rFonts w:hint="eastAsia"/>
          <w:sz w:val="30"/>
          <w:szCs w:val="30"/>
        </w:rPr>
        <w:t xml:space="preserve">3、熟悉所负责管理的农药产品知识， 努力提高自身业务水平，做到对所负责每种产品的用途、性能、产地、规格及特性、都了如指掌。 </w:t>
      </w:r>
    </w:p>
    <w:p>
      <w:pPr>
        <w:rPr>
          <w:rFonts w:hint="eastAsia"/>
          <w:sz w:val="30"/>
          <w:szCs w:val="30"/>
        </w:rPr>
      </w:pPr>
      <w:r>
        <w:rPr>
          <w:rFonts w:hint="eastAsia"/>
          <w:sz w:val="30"/>
          <w:szCs w:val="30"/>
        </w:rPr>
        <w:t xml:space="preserve">4、营业中应随时保持柜台及货架上的展示产品充足和整齐，不得出现展示产品不足和摆放零乱的现象。 </w:t>
      </w:r>
    </w:p>
    <w:p>
      <w:pPr>
        <w:rPr>
          <w:rFonts w:hint="eastAsia"/>
          <w:sz w:val="30"/>
          <w:szCs w:val="30"/>
        </w:rPr>
      </w:pPr>
      <w:r>
        <w:rPr>
          <w:rFonts w:hint="eastAsia"/>
          <w:sz w:val="30"/>
          <w:szCs w:val="30"/>
        </w:rPr>
        <w:t xml:space="preserve">5、柜台到货须认真清点验收，作出登记，及时上柜，在货架上归类堆放整齐。 </w:t>
      </w:r>
    </w:p>
    <w:p>
      <w:pPr>
        <w:rPr>
          <w:rFonts w:hint="eastAsia"/>
          <w:sz w:val="30"/>
          <w:szCs w:val="30"/>
        </w:rPr>
      </w:pPr>
      <w:r>
        <w:rPr>
          <w:rFonts w:hint="eastAsia"/>
          <w:sz w:val="30"/>
          <w:szCs w:val="30"/>
        </w:rPr>
        <w:t xml:space="preserve">6、掌握产品定位陈列技巧和理货要求，负责本区位产品的上架补货和陈列。负责对超出有效期，滞销货作出登记 </w:t>
      </w:r>
    </w:p>
    <w:p>
      <w:pPr>
        <w:rPr>
          <w:rFonts w:hint="eastAsia"/>
          <w:sz w:val="30"/>
          <w:szCs w:val="30"/>
        </w:rPr>
      </w:pPr>
      <w:r>
        <w:rPr>
          <w:rFonts w:hint="eastAsia"/>
          <w:sz w:val="30"/>
          <w:szCs w:val="30"/>
        </w:rPr>
        <w:t xml:space="preserve">7、观察销售环境，注意防止产品被盗。如有可疑情况和突发事件，沉着冷静，迅速通知保安和区域主管到场处理。 </w:t>
      </w:r>
    </w:p>
    <w:p>
      <w:pPr>
        <w:rPr>
          <w:rFonts w:hint="eastAsia"/>
          <w:sz w:val="30"/>
          <w:szCs w:val="30"/>
        </w:rPr>
      </w:pPr>
      <w:r>
        <w:rPr>
          <w:rFonts w:hint="eastAsia"/>
          <w:sz w:val="30"/>
          <w:szCs w:val="30"/>
        </w:rPr>
        <w:t>8、营业员必须坚守工作岗位，不得无故串岗、离岗。如有事离岗须向上级或其他员工做好委托。</w:t>
      </w:r>
    </w:p>
    <w:p>
      <w:pPr>
        <w:rPr>
          <w:sz w:val="30"/>
          <w:szCs w:val="30"/>
        </w:rPr>
      </w:pPr>
    </w:p>
    <w:p>
      <w:pPr>
        <w:rPr>
          <w:rFonts w:hint="eastAsia"/>
          <w:b/>
          <w:sz w:val="30"/>
          <w:szCs w:val="30"/>
        </w:rPr>
      </w:pPr>
      <w:r>
        <w:rPr>
          <w:rFonts w:hint="eastAsia"/>
          <w:b/>
          <w:sz w:val="30"/>
          <w:szCs w:val="30"/>
        </w:rPr>
        <w:t>十</w:t>
      </w:r>
      <w:r>
        <w:rPr>
          <w:b/>
          <w:sz w:val="30"/>
          <w:szCs w:val="30"/>
        </w:rPr>
        <w:t>、</w:t>
      </w:r>
      <w:r>
        <w:rPr>
          <w:rFonts w:hint="eastAsia"/>
          <w:b/>
          <w:sz w:val="30"/>
          <w:szCs w:val="30"/>
        </w:rPr>
        <w:t>经营人员岗位操作规程</w:t>
      </w:r>
    </w:p>
    <w:p>
      <w:pPr>
        <w:rPr>
          <w:sz w:val="30"/>
          <w:szCs w:val="30"/>
        </w:rPr>
      </w:pPr>
      <w:r>
        <w:rPr>
          <w:rFonts w:hint="eastAsia"/>
          <w:sz w:val="30"/>
          <w:szCs w:val="30"/>
        </w:rPr>
        <w:t xml:space="preserve">1、经营人员要经过培训上岗，掌握农药的基本知识。 </w:t>
      </w:r>
    </w:p>
    <w:p>
      <w:pPr>
        <w:rPr>
          <w:sz w:val="30"/>
          <w:szCs w:val="30"/>
        </w:rPr>
      </w:pPr>
      <w:r>
        <w:rPr>
          <w:rFonts w:hint="eastAsia"/>
          <w:sz w:val="30"/>
          <w:szCs w:val="30"/>
        </w:rPr>
        <w:t xml:space="preserve">2、工作人员销售农药要穿工作服，戴口罩、手套，要有防护措施。 </w:t>
      </w:r>
      <w:r>
        <w:rPr>
          <w:sz w:val="30"/>
          <w:szCs w:val="30"/>
        </w:rPr>
        <w:t xml:space="preserve"> </w:t>
      </w:r>
    </w:p>
    <w:p>
      <w:pPr>
        <w:rPr>
          <w:sz w:val="30"/>
          <w:szCs w:val="30"/>
        </w:rPr>
      </w:pPr>
      <w:r>
        <w:rPr>
          <w:rFonts w:hint="eastAsia"/>
          <w:sz w:val="30"/>
          <w:szCs w:val="30"/>
        </w:rPr>
        <w:t xml:space="preserve"> 3、要对用户负责，为用户做好技术咨询服务，要告知用户使用方法和标准剂量。 </w:t>
      </w:r>
    </w:p>
    <w:p>
      <w:pPr>
        <w:rPr>
          <w:sz w:val="30"/>
          <w:szCs w:val="30"/>
        </w:rPr>
      </w:pPr>
      <w:r>
        <w:rPr>
          <w:rFonts w:hint="eastAsia"/>
          <w:sz w:val="30"/>
          <w:szCs w:val="30"/>
        </w:rPr>
        <w:t xml:space="preserve">4、要告知用户施药时的注意事项，防止中毒，万一中毒应采取相关应急措施。  </w:t>
      </w:r>
    </w:p>
    <w:p>
      <w:pPr>
        <w:rPr>
          <w:sz w:val="30"/>
          <w:szCs w:val="30"/>
        </w:rPr>
      </w:pPr>
      <w:r>
        <w:rPr>
          <w:rFonts w:hint="eastAsia"/>
          <w:sz w:val="30"/>
          <w:szCs w:val="30"/>
        </w:rPr>
        <w:t xml:space="preserve">5、要告知用户对农药的保管方法，尤其是对毒性较大、易燃等农药，要按要求妥善保管好，注意防火。 </w:t>
      </w:r>
    </w:p>
    <w:p>
      <w:pPr>
        <w:rPr>
          <w:sz w:val="30"/>
          <w:szCs w:val="30"/>
        </w:rPr>
      </w:pPr>
      <w:r>
        <w:rPr>
          <w:rFonts w:hint="eastAsia"/>
          <w:sz w:val="30"/>
          <w:szCs w:val="30"/>
        </w:rPr>
        <w:t xml:space="preserve">6、、严禁卖假药、卖错药；严把进货关，禁进证号不全，日期不明，说明不全，厂址不清的农药进店。 </w:t>
      </w:r>
    </w:p>
    <w:p>
      <w:pPr>
        <w:rPr>
          <w:sz w:val="30"/>
          <w:szCs w:val="30"/>
        </w:rPr>
      </w:pPr>
      <w:r>
        <w:rPr>
          <w:rFonts w:hint="eastAsia"/>
          <w:sz w:val="30"/>
          <w:szCs w:val="30"/>
        </w:rPr>
        <w:t xml:space="preserve">7、建立农药的进销台帐，农药必须有化学品安全技术说明书和化学品安全标签。 </w:t>
      </w:r>
    </w:p>
    <w:p>
      <w:pPr>
        <w:rPr>
          <w:sz w:val="30"/>
          <w:szCs w:val="30"/>
        </w:rPr>
      </w:pPr>
      <w:r>
        <w:rPr>
          <w:rFonts w:hint="eastAsia"/>
          <w:sz w:val="30"/>
          <w:szCs w:val="30"/>
        </w:rPr>
        <w:t xml:space="preserve"> 8、实行责任负责制，如有发现问题各负其则，如有违规者罚款，情节严重者可加倍处罚。</w:t>
      </w:r>
    </w:p>
    <w:p>
      <w:pPr>
        <w:rPr>
          <w:sz w:val="30"/>
          <w:szCs w:val="30"/>
        </w:rPr>
      </w:pPr>
    </w:p>
    <w:p>
      <w:pPr>
        <w:rPr>
          <w:b/>
          <w:sz w:val="30"/>
          <w:szCs w:val="30"/>
        </w:rPr>
      </w:pPr>
      <w:r>
        <w:rPr>
          <w:rFonts w:hint="eastAsia"/>
          <w:b/>
          <w:sz w:val="30"/>
          <w:szCs w:val="30"/>
        </w:rPr>
        <w:t>十一</w:t>
      </w:r>
      <w:r>
        <w:rPr>
          <w:b/>
          <w:sz w:val="30"/>
          <w:szCs w:val="30"/>
        </w:rPr>
        <w:t>、</w:t>
      </w:r>
      <w:r>
        <w:rPr>
          <w:rFonts w:hint="eastAsia"/>
          <w:b/>
          <w:sz w:val="30"/>
          <w:szCs w:val="30"/>
        </w:rPr>
        <w:t xml:space="preserve">农药装卸、搬运制度 </w:t>
      </w:r>
    </w:p>
    <w:p>
      <w:pPr>
        <w:rPr>
          <w:sz w:val="30"/>
          <w:szCs w:val="30"/>
        </w:rPr>
      </w:pPr>
      <w:r>
        <w:rPr>
          <w:rFonts w:hint="eastAsia"/>
          <w:sz w:val="30"/>
          <w:szCs w:val="30"/>
        </w:rPr>
        <w:t>1、装卸人员应选用身体健康、能识别农药毒性级别标志的成年人担任。</w:t>
      </w:r>
    </w:p>
    <w:p>
      <w:pPr>
        <w:rPr>
          <w:sz w:val="30"/>
          <w:szCs w:val="30"/>
        </w:rPr>
      </w:pPr>
      <w:r>
        <w:rPr>
          <w:rFonts w:hint="eastAsia"/>
          <w:sz w:val="30"/>
          <w:szCs w:val="30"/>
        </w:rPr>
        <w:t xml:space="preserve">2、农药装卸必须在专人指导下和有充分照明条件下进行。 </w:t>
      </w:r>
    </w:p>
    <w:p>
      <w:pPr>
        <w:rPr>
          <w:sz w:val="30"/>
          <w:szCs w:val="30"/>
        </w:rPr>
      </w:pPr>
      <w:r>
        <w:rPr>
          <w:rFonts w:hint="eastAsia"/>
          <w:sz w:val="30"/>
          <w:szCs w:val="30"/>
        </w:rPr>
        <w:t>3、搬运时，要轻拿轻放，不能倒置，严防碰撞、外溢和破损。  4、装卸的农药应有完好的包装和标志。</w:t>
      </w:r>
    </w:p>
    <w:p>
      <w:pPr>
        <w:rPr>
          <w:sz w:val="30"/>
          <w:szCs w:val="30"/>
        </w:rPr>
      </w:pPr>
      <w:r>
        <w:rPr>
          <w:rFonts w:hint="eastAsia"/>
          <w:sz w:val="30"/>
          <w:szCs w:val="30"/>
        </w:rPr>
        <w:t>5、搬运人员在作业中不准吸烟、喝酒、不得吃东西、不得擦嘴、脸、眼睛，禁止赤膊。</w:t>
      </w:r>
    </w:p>
    <w:p>
      <w:pPr>
        <w:rPr>
          <w:sz w:val="30"/>
          <w:szCs w:val="30"/>
        </w:rPr>
      </w:pPr>
      <w:r>
        <w:rPr>
          <w:rFonts w:hint="eastAsia"/>
          <w:sz w:val="30"/>
          <w:szCs w:val="30"/>
        </w:rPr>
        <w:t>6、每次装卸完毕，作业人员必须及时用肥皂洗净面部、手部、用清水漱口；防护用具应及时清洗。</w:t>
      </w:r>
    </w:p>
    <w:p>
      <w:pPr>
        <w:rPr>
          <w:sz w:val="30"/>
          <w:szCs w:val="30"/>
        </w:rPr>
      </w:pPr>
    </w:p>
    <w:p>
      <w:pPr>
        <w:rPr>
          <w:b/>
          <w:sz w:val="30"/>
          <w:szCs w:val="30"/>
        </w:rPr>
      </w:pPr>
      <w:r>
        <w:rPr>
          <w:rFonts w:hint="eastAsia"/>
          <w:b/>
          <w:sz w:val="30"/>
          <w:szCs w:val="30"/>
        </w:rPr>
        <w:t>十</w:t>
      </w:r>
      <w:r>
        <w:rPr>
          <w:b/>
          <w:sz w:val="30"/>
          <w:szCs w:val="30"/>
        </w:rPr>
        <w:t>二、</w:t>
      </w:r>
      <w:r>
        <w:rPr>
          <w:rFonts w:hint="eastAsia"/>
          <w:b/>
          <w:sz w:val="30"/>
          <w:szCs w:val="30"/>
        </w:rPr>
        <w:t>农药装卸、搬运操作规程 </w:t>
      </w:r>
    </w:p>
    <w:p>
      <w:pPr>
        <w:rPr>
          <w:sz w:val="30"/>
          <w:szCs w:val="30"/>
        </w:rPr>
      </w:pPr>
      <w:r>
        <w:rPr>
          <w:rFonts w:hint="eastAsia"/>
          <w:sz w:val="30"/>
          <w:szCs w:val="30"/>
        </w:rPr>
        <w:t> 1. 装卸人员要经过农药安全知识的教育，了解所装运农药的危险性质。 </w:t>
      </w:r>
    </w:p>
    <w:p>
      <w:pPr>
        <w:rPr>
          <w:sz w:val="30"/>
          <w:szCs w:val="30"/>
        </w:rPr>
      </w:pPr>
      <w:r>
        <w:rPr>
          <w:rFonts w:hint="eastAsia"/>
          <w:sz w:val="30"/>
          <w:szCs w:val="30"/>
        </w:rPr>
        <w:t>2. 农药装卸必须在专人指导下和有充分照明条件下进行。操作时轻搬、轻放，不得碰撞、倒置，要防止包装破损商品外溢。 </w:t>
      </w:r>
    </w:p>
    <w:p>
      <w:pPr>
        <w:rPr>
          <w:sz w:val="30"/>
          <w:szCs w:val="30"/>
        </w:rPr>
      </w:pPr>
      <w:r>
        <w:rPr>
          <w:rFonts w:hint="eastAsia"/>
          <w:sz w:val="30"/>
          <w:szCs w:val="30"/>
        </w:rPr>
        <w:t>3. 装卸人员穿好工作服、手套、口罩等必需的防护用品。 </w:t>
      </w:r>
    </w:p>
    <w:p>
      <w:pPr>
        <w:rPr>
          <w:sz w:val="30"/>
          <w:szCs w:val="30"/>
        </w:rPr>
      </w:pPr>
      <w:r>
        <w:rPr>
          <w:rFonts w:hint="eastAsia"/>
          <w:sz w:val="30"/>
          <w:szCs w:val="30"/>
        </w:rPr>
        <w:t>4. 装卸作业中不得饮食，不得用手擦嘴、脸、眼睛，禁止赤膊作业。每次作业完毕应及时用肥皂洗净面部、手部，用清水漱口。防护用具应及时清洗。 </w:t>
      </w:r>
    </w:p>
    <w:p>
      <w:pPr>
        <w:rPr>
          <w:sz w:val="30"/>
          <w:szCs w:val="30"/>
        </w:rPr>
      </w:pPr>
      <w:r>
        <w:rPr>
          <w:rFonts w:hint="eastAsia"/>
          <w:sz w:val="30"/>
          <w:szCs w:val="30"/>
        </w:rPr>
        <w:t>5. 泄漏的农药包装容器应迅速转移出仓库到安全区换包装容器处置。 </w:t>
      </w:r>
    </w:p>
    <w:p>
      <w:pPr>
        <w:rPr>
          <w:sz w:val="30"/>
          <w:szCs w:val="30"/>
        </w:rPr>
      </w:pPr>
      <w:r>
        <w:rPr>
          <w:rFonts w:hint="eastAsia"/>
          <w:sz w:val="30"/>
          <w:szCs w:val="30"/>
        </w:rPr>
        <w:t>6. 泄漏污染地面，用沙土等处理干净，使用后的玷污物妥善处理。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DFC"/>
    <w:multiLevelType w:val="multilevel"/>
    <w:tmpl w:val="01496D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365F38"/>
    <w:multiLevelType w:val="multilevel"/>
    <w:tmpl w:val="07365F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203D17"/>
    <w:multiLevelType w:val="multilevel"/>
    <w:tmpl w:val="1F203D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FD6940"/>
    <w:multiLevelType w:val="multilevel"/>
    <w:tmpl w:val="26FD6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EA6762"/>
    <w:multiLevelType w:val="multilevel"/>
    <w:tmpl w:val="2BEA6762"/>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D43AFB"/>
    <w:multiLevelType w:val="multilevel"/>
    <w:tmpl w:val="35D43AFB"/>
    <w:lvl w:ilvl="0" w:tentative="0">
      <w:start w:val="1"/>
      <w:numFmt w:val="japaneseCounting"/>
      <w:lvlText w:val="%1、"/>
      <w:lvlJc w:val="left"/>
      <w:pPr>
        <w:ind w:left="56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267660"/>
    <w:multiLevelType w:val="multilevel"/>
    <w:tmpl w:val="37267660"/>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046065"/>
    <w:multiLevelType w:val="multilevel"/>
    <w:tmpl w:val="45046065"/>
    <w:lvl w:ilvl="0" w:tentative="0">
      <w:start w:val="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B1"/>
    <w:rsid w:val="002C53EE"/>
    <w:rsid w:val="0030007D"/>
    <w:rsid w:val="00A11B33"/>
    <w:rsid w:val="00BF4FB1"/>
    <w:rsid w:val="00DE3D02"/>
    <w:rsid w:val="7645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623</Words>
  <Characters>3552</Characters>
  <Lines>29</Lines>
  <Paragraphs>8</Paragraphs>
  <TotalTime>0</TotalTime>
  <ScaleCrop>false</ScaleCrop>
  <LinksUpToDate>false</LinksUpToDate>
  <CharactersWithSpaces>4167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2018-01-26T05:46:00Z</dcterms:created>
  <dc:creator>HEDY</dc:creator>
  <cp:lastModifiedBy>Administrator</cp:lastModifiedBy>
  <dcterms:modified xsi:type="dcterms:W3CDTF">2018-03-05T01:55:58Z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