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新丰县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2025年省级下放知识产权资金（促进类）项目申报形式审查结果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22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491"/>
        <w:gridCol w:w="3741"/>
        <w:gridCol w:w="1116"/>
        <w:gridCol w:w="51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形式审查结果</w:t>
            </w:r>
          </w:p>
        </w:tc>
        <w:tc>
          <w:tcPr>
            <w:tcW w:w="5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025年韶关市新丰县商标品牌培育指导站</w:t>
            </w:r>
            <w:bookmarkStart w:id="0" w:name="_GoBack"/>
            <w:bookmarkEnd w:id="0"/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深圳市荔知知识产权有限公司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5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5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5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09ED"/>
    <w:rsid w:val="1A487ABE"/>
    <w:rsid w:val="24D21C8C"/>
    <w:rsid w:val="2F597840"/>
    <w:rsid w:val="35CE3828"/>
    <w:rsid w:val="3B1B186A"/>
    <w:rsid w:val="43D05EB5"/>
    <w:rsid w:val="4740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1562</Words>
  <Characters>1626</Characters>
  <Lines>0</Lines>
  <Paragraphs>0</Paragraphs>
  <TotalTime>0</TotalTime>
  <ScaleCrop>false</ScaleCrop>
  <LinksUpToDate>false</LinksUpToDate>
  <CharactersWithSpaces>2003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2025-03-06T01:32:00Z</dcterms:created>
  <dc:creator>Administrator</dc:creator>
  <cp:lastModifiedBy>谢丽</cp:lastModifiedBy>
  <cp:lastPrinted>2025-03-06T02:06:00Z</cp:lastPrinted>
  <dcterms:modified xsi:type="dcterms:W3CDTF">2025-03-26T06:38:25Z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eyJoZGlkIjoiN2MzMTI1ZmI5MmRjYzU0M2U0ODM5Nzg4ZjkyMzNlYjgiLCJ1c2VySWQiOiI2NjM3Mzc3MjYifQ==</vt:lpwstr>
  </property>
  <property fmtid="{D5CDD505-2E9C-101B-9397-08002B2CF9AE}" pid="4" name="ICV">
    <vt:lpwstr>1C85AE667BF1483899F8D04FB7099D0E_13</vt:lpwstr>
  </property>
</Properties>
</file>